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92D" w:rsidRDefault="00FF06D3">
      <w:pPr>
        <w:jc w:val="center"/>
        <w:rPr>
          <w:rFonts w:ascii="宋体" w:hAnsi="宋体"/>
          <w:b/>
          <w:sz w:val="44"/>
          <w:szCs w:val="44"/>
        </w:rPr>
      </w:pPr>
      <w:r>
        <w:rPr>
          <w:rFonts w:ascii="宋体" w:hAnsi="宋体" w:hint="eastAsia"/>
          <w:b/>
          <w:sz w:val="44"/>
          <w:szCs w:val="44"/>
        </w:rPr>
        <w:t>2</w:t>
      </w:r>
      <w:r w:rsidR="0059142F">
        <w:rPr>
          <w:rFonts w:ascii="宋体" w:hAnsi="宋体" w:hint="eastAsia"/>
          <w:b/>
          <w:sz w:val="44"/>
          <w:szCs w:val="44"/>
        </w:rPr>
        <w:t>.</w:t>
      </w:r>
      <w:r>
        <w:rPr>
          <w:rFonts w:ascii="宋体" w:hAnsi="宋体" w:hint="eastAsia"/>
          <w:b/>
          <w:sz w:val="44"/>
          <w:szCs w:val="44"/>
        </w:rPr>
        <w:t>高端监护仪 15台</w:t>
      </w:r>
    </w:p>
    <w:p w:rsidR="00CF692D" w:rsidRDefault="00FF06D3">
      <w:pPr>
        <w:rPr>
          <w:rFonts w:ascii="仿宋_GB2312" w:eastAsia="仿宋_GB2312"/>
          <w:sz w:val="32"/>
          <w:szCs w:val="32"/>
        </w:rPr>
      </w:pPr>
      <w:r>
        <w:rPr>
          <w:rFonts w:ascii="仿宋_GB2312" w:eastAsia="仿宋_GB2312" w:hint="eastAsia"/>
          <w:sz w:val="32"/>
          <w:szCs w:val="32"/>
        </w:rPr>
        <w:t>1.符合CE或FDA认证</w:t>
      </w:r>
    </w:p>
    <w:p w:rsidR="00CF692D" w:rsidRDefault="00FF06D3">
      <w:pPr>
        <w:rPr>
          <w:rFonts w:ascii="仿宋_GB2312" w:eastAsia="仿宋_GB2312"/>
          <w:sz w:val="32"/>
          <w:szCs w:val="32"/>
        </w:rPr>
      </w:pPr>
      <w:r>
        <w:rPr>
          <w:rFonts w:ascii="仿宋_GB2312" w:eastAsia="仿宋_GB2312" w:hint="eastAsia"/>
          <w:sz w:val="32"/>
          <w:szCs w:val="32"/>
        </w:rPr>
        <w:t>2.监护仪为插件式设计，支持外接模块插件箱，插件箱槽位≥8</w:t>
      </w:r>
    </w:p>
    <w:p w:rsidR="00CF692D" w:rsidRDefault="00FF06D3">
      <w:pPr>
        <w:rPr>
          <w:rFonts w:ascii="仿宋_GB2312" w:eastAsia="仿宋_GB2312"/>
          <w:sz w:val="32"/>
          <w:szCs w:val="32"/>
        </w:rPr>
      </w:pPr>
      <w:r>
        <w:rPr>
          <w:rFonts w:ascii="仿宋_GB2312" w:eastAsia="仿宋_GB2312" w:hint="eastAsia"/>
          <w:sz w:val="32"/>
          <w:szCs w:val="32"/>
        </w:rPr>
        <w:t>3.所有监测参数模块支持热插拔，稳定可靠。</w:t>
      </w:r>
    </w:p>
    <w:p w:rsidR="00CF692D" w:rsidRDefault="00FF06D3">
      <w:pPr>
        <w:rPr>
          <w:rFonts w:ascii="仿宋_GB2312" w:eastAsia="仿宋_GB2312"/>
          <w:sz w:val="32"/>
          <w:szCs w:val="32"/>
        </w:rPr>
      </w:pPr>
      <w:r>
        <w:rPr>
          <w:rFonts w:ascii="仿宋_GB2312" w:eastAsia="仿宋_GB2312" w:hint="eastAsia"/>
          <w:sz w:val="32"/>
          <w:szCs w:val="32"/>
        </w:rPr>
        <w:t>4.主机采用无风扇设计，可支持内置可充电锂电池</w:t>
      </w:r>
    </w:p>
    <w:p w:rsidR="00CF692D" w:rsidRDefault="00FF06D3">
      <w:pPr>
        <w:rPr>
          <w:rFonts w:ascii="仿宋_GB2312" w:eastAsia="仿宋_GB2312"/>
          <w:sz w:val="32"/>
          <w:szCs w:val="32"/>
        </w:rPr>
      </w:pPr>
      <w:r>
        <w:rPr>
          <w:rFonts w:ascii="仿宋_GB2312" w:eastAsia="仿宋_GB2312" w:hint="eastAsia"/>
          <w:sz w:val="32"/>
          <w:szCs w:val="32"/>
        </w:rPr>
        <w:t>5.</w:t>
      </w:r>
      <w:proofErr w:type="gramStart"/>
      <w:r>
        <w:rPr>
          <w:rFonts w:ascii="仿宋_GB2312" w:eastAsia="仿宋_GB2312" w:hint="eastAsia"/>
          <w:sz w:val="32"/>
          <w:szCs w:val="32"/>
        </w:rPr>
        <w:t>标配支架</w:t>
      </w:r>
      <w:proofErr w:type="gramEnd"/>
      <w:r>
        <w:rPr>
          <w:rFonts w:ascii="仿宋_GB2312" w:eastAsia="仿宋_GB2312" w:hint="eastAsia"/>
          <w:sz w:val="32"/>
          <w:szCs w:val="32"/>
        </w:rPr>
        <w:t>，便于监护仪安装于吊塔或麻醉机上。</w:t>
      </w:r>
    </w:p>
    <w:p w:rsidR="00CF692D" w:rsidRDefault="00FF06D3">
      <w:pPr>
        <w:rPr>
          <w:rFonts w:ascii="仿宋_GB2312" w:eastAsia="仿宋_GB2312"/>
          <w:sz w:val="32"/>
          <w:szCs w:val="32"/>
        </w:rPr>
      </w:pPr>
      <w:r>
        <w:rPr>
          <w:rFonts w:ascii="仿宋_GB2312" w:eastAsia="仿宋_GB2312" w:hint="eastAsia"/>
          <w:sz w:val="32"/>
          <w:szCs w:val="32"/>
        </w:rPr>
        <w:t>6.支持第二独立显示屏，可同时显示重屏和镜像屏，在系统设置中可直接更改及灵活设置，可实现两个屏幕显示不同内容，并可独立操作。</w:t>
      </w:r>
    </w:p>
    <w:p w:rsidR="00CF692D" w:rsidRDefault="00FF06D3">
      <w:pPr>
        <w:rPr>
          <w:rFonts w:ascii="仿宋_GB2312" w:eastAsia="仿宋_GB2312"/>
          <w:sz w:val="32"/>
          <w:szCs w:val="32"/>
        </w:rPr>
      </w:pPr>
      <w:r>
        <w:rPr>
          <w:rFonts w:ascii="仿宋_GB2312" w:eastAsia="仿宋_GB2312" w:hint="eastAsia"/>
          <w:sz w:val="32"/>
          <w:szCs w:val="32"/>
        </w:rPr>
        <w:t>7.主机具备标准RJ45网络接口</w:t>
      </w:r>
    </w:p>
    <w:p w:rsidR="00CF692D" w:rsidRDefault="00FF06D3">
      <w:pPr>
        <w:rPr>
          <w:rFonts w:ascii="仿宋_GB2312" w:eastAsia="仿宋_GB2312"/>
          <w:sz w:val="32"/>
          <w:szCs w:val="32"/>
        </w:rPr>
      </w:pPr>
      <w:r>
        <w:rPr>
          <w:rFonts w:ascii="仿宋_GB2312" w:eastAsia="仿宋_GB2312" w:hint="eastAsia"/>
          <w:sz w:val="32"/>
          <w:szCs w:val="32"/>
        </w:rPr>
        <w:t>8.监护</w:t>
      </w:r>
      <w:proofErr w:type="gramStart"/>
      <w:r>
        <w:rPr>
          <w:rFonts w:ascii="仿宋_GB2312" w:eastAsia="仿宋_GB2312" w:hint="eastAsia"/>
          <w:sz w:val="32"/>
          <w:szCs w:val="32"/>
        </w:rPr>
        <w:t>仪支持</w:t>
      </w:r>
      <w:proofErr w:type="gramEnd"/>
      <w:r>
        <w:rPr>
          <w:rFonts w:ascii="仿宋_GB2312" w:eastAsia="仿宋_GB2312" w:hint="eastAsia"/>
          <w:sz w:val="32"/>
          <w:szCs w:val="32"/>
        </w:rPr>
        <w:t>中、英文输入及显示界面</w:t>
      </w:r>
    </w:p>
    <w:p w:rsidR="00CF692D" w:rsidRDefault="00FF06D3">
      <w:pPr>
        <w:rPr>
          <w:rFonts w:ascii="仿宋_GB2312" w:eastAsia="仿宋_GB2312"/>
          <w:sz w:val="32"/>
          <w:szCs w:val="32"/>
        </w:rPr>
      </w:pPr>
      <w:r>
        <w:rPr>
          <w:rFonts w:ascii="仿宋_GB2312" w:eastAsia="仿宋_GB2312" w:hint="eastAsia"/>
          <w:sz w:val="32"/>
          <w:szCs w:val="32"/>
        </w:rPr>
        <w:t>9.监护</w:t>
      </w:r>
      <w:proofErr w:type="gramStart"/>
      <w:r>
        <w:rPr>
          <w:rFonts w:ascii="仿宋_GB2312" w:eastAsia="仿宋_GB2312" w:hint="eastAsia"/>
          <w:sz w:val="32"/>
          <w:szCs w:val="32"/>
        </w:rPr>
        <w:t>仪标配具有</w:t>
      </w:r>
      <w:proofErr w:type="gramEnd"/>
      <w:r>
        <w:rPr>
          <w:rFonts w:ascii="仿宋_GB2312" w:eastAsia="仿宋_GB2312" w:hint="eastAsia"/>
          <w:sz w:val="32"/>
          <w:szCs w:val="32"/>
        </w:rPr>
        <w:t>药物计算、血液动力学计算、氧合计算、通气计算及结果回顾存储功能</w:t>
      </w:r>
    </w:p>
    <w:p w:rsidR="00CF692D" w:rsidRDefault="00FF06D3">
      <w:pPr>
        <w:rPr>
          <w:rFonts w:ascii="仿宋_GB2312" w:eastAsia="仿宋_GB2312"/>
          <w:sz w:val="32"/>
          <w:szCs w:val="32"/>
        </w:rPr>
      </w:pPr>
      <w:r>
        <w:rPr>
          <w:rFonts w:ascii="仿宋_GB2312" w:eastAsia="仿宋_GB2312" w:hint="eastAsia"/>
          <w:sz w:val="32"/>
          <w:szCs w:val="32"/>
        </w:rPr>
        <w:t>★10.采用彩色液晶显示屏，屏幕≥17英寸，触摸屏操作。</w:t>
      </w:r>
    </w:p>
    <w:p w:rsidR="00CF692D" w:rsidRDefault="00FF06D3">
      <w:pPr>
        <w:rPr>
          <w:rFonts w:ascii="仿宋_GB2312" w:eastAsia="仿宋_GB2312"/>
          <w:sz w:val="32"/>
          <w:szCs w:val="32"/>
        </w:rPr>
      </w:pPr>
      <w:r>
        <w:rPr>
          <w:rFonts w:ascii="仿宋_GB2312" w:eastAsia="仿宋_GB2312" w:hint="eastAsia"/>
          <w:sz w:val="32"/>
          <w:szCs w:val="32"/>
        </w:rPr>
        <w:t>11.具有大字体显示界面，动态趋势共存界面，多种回顾对比查看界面，呼吸氧合图界面。</w:t>
      </w:r>
    </w:p>
    <w:p w:rsidR="00CF692D" w:rsidRDefault="00FF06D3">
      <w:pPr>
        <w:rPr>
          <w:rFonts w:ascii="仿宋_GB2312" w:eastAsia="仿宋_GB2312"/>
          <w:sz w:val="32"/>
          <w:szCs w:val="32"/>
        </w:rPr>
      </w:pPr>
      <w:r>
        <w:rPr>
          <w:rFonts w:ascii="仿宋_GB2312" w:eastAsia="仿宋_GB2312" w:hint="eastAsia"/>
          <w:sz w:val="32"/>
          <w:szCs w:val="32"/>
        </w:rPr>
        <w:t>12.</w:t>
      </w:r>
      <w:proofErr w:type="gramStart"/>
      <w:r>
        <w:rPr>
          <w:rFonts w:ascii="仿宋_GB2312" w:eastAsia="仿宋_GB2312" w:hint="eastAsia"/>
          <w:sz w:val="32"/>
          <w:szCs w:val="32"/>
        </w:rPr>
        <w:t>监护仪多参数</w:t>
      </w:r>
      <w:proofErr w:type="gramEnd"/>
      <w:r>
        <w:rPr>
          <w:rFonts w:ascii="仿宋_GB2312" w:eastAsia="仿宋_GB2312" w:hint="eastAsia"/>
          <w:sz w:val="32"/>
          <w:szCs w:val="32"/>
        </w:rPr>
        <w:t>集成监测模块具备3/5导ECG、</w:t>
      </w:r>
      <w:proofErr w:type="spellStart"/>
      <w:r>
        <w:rPr>
          <w:rFonts w:ascii="仿宋_GB2312" w:eastAsia="仿宋_GB2312" w:hint="eastAsia"/>
          <w:sz w:val="32"/>
          <w:szCs w:val="32"/>
        </w:rPr>
        <w:t>Resp</w:t>
      </w:r>
      <w:proofErr w:type="spellEnd"/>
      <w:r>
        <w:rPr>
          <w:rFonts w:ascii="仿宋_GB2312" w:eastAsia="仿宋_GB2312" w:hint="eastAsia"/>
          <w:sz w:val="32"/>
          <w:szCs w:val="32"/>
        </w:rPr>
        <w:t>、SpO2、PR、NIBP、双通道Temp和双通道IBP的同时监测功能</w:t>
      </w:r>
    </w:p>
    <w:p w:rsidR="00CF692D" w:rsidRDefault="00FF06D3">
      <w:pPr>
        <w:rPr>
          <w:rFonts w:ascii="仿宋_GB2312" w:eastAsia="仿宋_GB2312"/>
          <w:sz w:val="32"/>
          <w:szCs w:val="32"/>
        </w:rPr>
      </w:pPr>
      <w:r>
        <w:rPr>
          <w:rFonts w:ascii="仿宋_GB2312" w:eastAsia="仿宋_GB2312" w:hint="eastAsia"/>
          <w:sz w:val="32"/>
          <w:szCs w:val="32"/>
        </w:rPr>
        <w:t>★13.多功能参数模块拔出后可以升级作为一个独立的监护仪使用，满足临床病人的转运需要，实现术前诱导、术中监测、术后恢复的无缝衔接。屏幕≥3.5英寸，内置锂电池，</w:t>
      </w:r>
      <w:r>
        <w:rPr>
          <w:rFonts w:ascii="仿宋_GB2312" w:eastAsia="仿宋_GB2312" w:hint="eastAsia"/>
          <w:sz w:val="32"/>
          <w:szCs w:val="32"/>
        </w:rPr>
        <w:lastRenderedPageBreak/>
        <w:t>供电时间不小于3小时，需提供证明材料</w:t>
      </w:r>
    </w:p>
    <w:p w:rsidR="00CF692D" w:rsidRDefault="00FF06D3">
      <w:pPr>
        <w:rPr>
          <w:rFonts w:ascii="仿宋_GB2312" w:eastAsia="仿宋_GB2312"/>
          <w:sz w:val="32"/>
          <w:szCs w:val="32"/>
        </w:rPr>
      </w:pPr>
      <w:r>
        <w:rPr>
          <w:rFonts w:ascii="仿宋_GB2312" w:eastAsia="仿宋_GB2312" w:hint="eastAsia"/>
          <w:sz w:val="32"/>
          <w:szCs w:val="32"/>
        </w:rPr>
        <w:t>14.带屏幕多功能转运参数模块具备双通道Temp和双通道IBP</w:t>
      </w:r>
      <w:r>
        <w:rPr>
          <w:rFonts w:ascii="宋体" w:hAnsi="宋体" w:cs="宋体" w:hint="eastAsia"/>
          <w:sz w:val="32"/>
          <w:szCs w:val="32"/>
        </w:rPr>
        <w:t>、BIS、ETCO</w:t>
      </w:r>
      <w:r>
        <w:rPr>
          <w:rFonts w:ascii="宋体" w:hAnsi="宋体" w:cs="宋体" w:hint="eastAsia"/>
          <w:sz w:val="32"/>
          <w:szCs w:val="32"/>
          <w:vertAlign w:val="subscript"/>
        </w:rPr>
        <w:t>2</w:t>
      </w:r>
      <w:r>
        <w:rPr>
          <w:rFonts w:ascii="仿宋_GB2312" w:eastAsia="仿宋_GB2312" w:hint="eastAsia"/>
          <w:sz w:val="32"/>
          <w:szCs w:val="32"/>
        </w:rPr>
        <w:t>的同时监测功能</w:t>
      </w:r>
    </w:p>
    <w:p w:rsidR="00CF692D" w:rsidRDefault="00FF06D3">
      <w:pPr>
        <w:rPr>
          <w:rFonts w:ascii="仿宋_GB2312" w:eastAsia="仿宋_GB2312"/>
          <w:sz w:val="32"/>
          <w:szCs w:val="32"/>
        </w:rPr>
      </w:pPr>
      <w:r>
        <w:rPr>
          <w:rFonts w:ascii="仿宋_GB2312" w:eastAsia="仿宋_GB2312" w:hint="eastAsia"/>
          <w:sz w:val="32"/>
          <w:szCs w:val="32"/>
        </w:rPr>
        <w:t>15.CO</w:t>
      </w:r>
      <w:r>
        <w:rPr>
          <w:rFonts w:ascii="仿宋_GB2312" w:eastAsia="仿宋_GB2312" w:hint="eastAsia"/>
          <w:sz w:val="32"/>
          <w:szCs w:val="32"/>
          <w:vertAlign w:val="subscript"/>
        </w:rPr>
        <w:t>2</w:t>
      </w:r>
      <w:r>
        <w:rPr>
          <w:rFonts w:ascii="仿宋_GB2312" w:eastAsia="仿宋_GB2312" w:hint="eastAsia"/>
          <w:sz w:val="32"/>
          <w:szCs w:val="32"/>
        </w:rPr>
        <w:t>监测技术成熟，可支持主流、旁流</w:t>
      </w:r>
      <w:proofErr w:type="gramStart"/>
      <w:r>
        <w:rPr>
          <w:rFonts w:ascii="仿宋_GB2312" w:eastAsia="仿宋_GB2312" w:hint="eastAsia"/>
          <w:sz w:val="32"/>
          <w:szCs w:val="32"/>
        </w:rPr>
        <w:t>和微流呼末</w:t>
      </w:r>
      <w:proofErr w:type="gramEnd"/>
      <w:r>
        <w:rPr>
          <w:rFonts w:ascii="仿宋_GB2312" w:eastAsia="仿宋_GB2312" w:hint="eastAsia"/>
          <w:sz w:val="32"/>
          <w:szCs w:val="32"/>
        </w:rPr>
        <w:t>CO</w:t>
      </w:r>
      <w:r>
        <w:rPr>
          <w:rFonts w:ascii="仿宋_GB2312" w:eastAsia="仿宋_GB2312" w:hint="eastAsia"/>
          <w:sz w:val="32"/>
          <w:szCs w:val="32"/>
          <w:vertAlign w:val="subscript"/>
        </w:rPr>
        <w:t>2</w:t>
      </w:r>
      <w:r>
        <w:rPr>
          <w:rFonts w:ascii="仿宋_GB2312" w:eastAsia="仿宋_GB2312" w:hint="eastAsia"/>
          <w:sz w:val="32"/>
          <w:szCs w:val="32"/>
        </w:rPr>
        <w:t>监测，</w:t>
      </w:r>
      <w:proofErr w:type="gramStart"/>
      <w:r>
        <w:rPr>
          <w:rFonts w:ascii="仿宋_GB2312" w:eastAsia="仿宋_GB2312" w:hint="eastAsia"/>
          <w:sz w:val="32"/>
          <w:szCs w:val="32"/>
        </w:rPr>
        <w:t>标配主流</w:t>
      </w:r>
      <w:proofErr w:type="gramEnd"/>
      <w:r>
        <w:rPr>
          <w:rFonts w:ascii="仿宋_GB2312" w:eastAsia="仿宋_GB2312" w:hint="eastAsia"/>
          <w:sz w:val="32"/>
          <w:szCs w:val="32"/>
        </w:rPr>
        <w:t>呼末CO</w:t>
      </w:r>
      <w:r>
        <w:rPr>
          <w:rFonts w:ascii="仿宋_GB2312" w:eastAsia="仿宋_GB2312" w:hint="eastAsia"/>
          <w:sz w:val="32"/>
          <w:szCs w:val="32"/>
          <w:vertAlign w:val="subscript"/>
        </w:rPr>
        <w:t>2</w:t>
      </w:r>
      <w:r>
        <w:rPr>
          <w:rFonts w:ascii="仿宋_GB2312" w:eastAsia="仿宋_GB2312" w:hint="eastAsia"/>
          <w:sz w:val="32"/>
          <w:szCs w:val="32"/>
        </w:rPr>
        <w:t>监测模块：CO</w:t>
      </w:r>
      <w:r>
        <w:rPr>
          <w:rFonts w:ascii="仿宋_GB2312" w:eastAsia="仿宋_GB2312" w:hint="eastAsia"/>
          <w:sz w:val="32"/>
          <w:szCs w:val="32"/>
          <w:vertAlign w:val="subscript"/>
        </w:rPr>
        <w:t>2</w:t>
      </w:r>
      <w:r>
        <w:rPr>
          <w:rFonts w:ascii="仿宋_GB2312" w:eastAsia="仿宋_GB2312" w:hint="eastAsia"/>
          <w:sz w:val="32"/>
          <w:szCs w:val="32"/>
        </w:rPr>
        <w:t>波形提供填充和线条两种方式显示，满足同屏查看更多呼吸周期，满足不同临床使用习惯。</w:t>
      </w:r>
    </w:p>
    <w:p w:rsidR="00CF692D" w:rsidRDefault="00FF06D3">
      <w:pPr>
        <w:rPr>
          <w:rFonts w:ascii="仿宋_GB2312" w:eastAsia="仿宋_GB2312"/>
          <w:sz w:val="32"/>
          <w:szCs w:val="32"/>
        </w:rPr>
      </w:pPr>
      <w:r>
        <w:rPr>
          <w:rFonts w:ascii="仿宋_GB2312" w:eastAsia="仿宋_GB2312" w:hint="eastAsia"/>
          <w:sz w:val="32"/>
          <w:szCs w:val="32"/>
        </w:rPr>
        <w:t>16.</w:t>
      </w:r>
      <w:proofErr w:type="gramStart"/>
      <w:r>
        <w:rPr>
          <w:rFonts w:ascii="仿宋_GB2312" w:eastAsia="仿宋_GB2312" w:hint="eastAsia"/>
          <w:sz w:val="32"/>
          <w:szCs w:val="32"/>
        </w:rPr>
        <w:t>标配肌松</w:t>
      </w:r>
      <w:proofErr w:type="gramEnd"/>
      <w:r>
        <w:rPr>
          <w:rFonts w:ascii="仿宋_GB2312" w:eastAsia="仿宋_GB2312" w:hint="eastAsia"/>
          <w:sz w:val="32"/>
          <w:szCs w:val="32"/>
        </w:rPr>
        <w:t>参数监测模块，支持病人</w:t>
      </w:r>
      <w:proofErr w:type="gramStart"/>
      <w:r>
        <w:rPr>
          <w:rFonts w:ascii="仿宋_GB2312" w:eastAsia="仿宋_GB2312" w:hint="eastAsia"/>
          <w:sz w:val="32"/>
          <w:szCs w:val="32"/>
        </w:rPr>
        <w:t>肌松药物</w:t>
      </w:r>
      <w:proofErr w:type="gramEnd"/>
      <w:r>
        <w:rPr>
          <w:rFonts w:ascii="仿宋_GB2312" w:eastAsia="仿宋_GB2312" w:hint="eastAsia"/>
          <w:sz w:val="32"/>
          <w:szCs w:val="32"/>
        </w:rPr>
        <w:t>监测，提供多种刺激模式，满足临床监测需要。</w:t>
      </w:r>
    </w:p>
    <w:p w:rsidR="00CF692D" w:rsidRDefault="00FF06D3">
      <w:pPr>
        <w:rPr>
          <w:rFonts w:ascii="仿宋_GB2312" w:eastAsia="仿宋_GB2312"/>
          <w:sz w:val="32"/>
          <w:szCs w:val="32"/>
        </w:rPr>
      </w:pPr>
      <w:r>
        <w:rPr>
          <w:rFonts w:ascii="仿宋_GB2312" w:eastAsia="仿宋_GB2312" w:hint="eastAsia"/>
          <w:sz w:val="32"/>
          <w:szCs w:val="32"/>
        </w:rPr>
        <w:t>17.提供图型分析，满足各个参数的实时动态显示</w:t>
      </w:r>
    </w:p>
    <w:p w:rsidR="00CF692D" w:rsidRDefault="00FF06D3">
      <w:pPr>
        <w:rPr>
          <w:rFonts w:ascii="仿宋_GB2312" w:eastAsia="仿宋_GB2312"/>
          <w:sz w:val="32"/>
          <w:szCs w:val="32"/>
        </w:rPr>
      </w:pPr>
      <w:r>
        <w:rPr>
          <w:rFonts w:ascii="仿宋_GB2312" w:eastAsia="仿宋_GB2312" w:hint="eastAsia"/>
          <w:sz w:val="32"/>
          <w:szCs w:val="32"/>
        </w:rPr>
        <w:t>18.</w:t>
      </w:r>
      <w:proofErr w:type="gramStart"/>
      <w:r>
        <w:rPr>
          <w:rFonts w:ascii="仿宋_GB2312" w:eastAsia="仿宋_GB2312" w:hint="eastAsia"/>
          <w:sz w:val="32"/>
          <w:szCs w:val="32"/>
        </w:rPr>
        <w:t>标配</w:t>
      </w:r>
      <w:proofErr w:type="gramEnd"/>
      <w:r>
        <w:rPr>
          <w:rFonts w:ascii="仿宋_GB2312" w:eastAsia="仿宋_GB2312" w:hint="eastAsia"/>
          <w:sz w:val="32"/>
          <w:szCs w:val="32"/>
        </w:rPr>
        <w:t>3/5导ECG，支持导联类型自动识别</w:t>
      </w:r>
    </w:p>
    <w:p w:rsidR="00CF692D" w:rsidRDefault="00FF06D3">
      <w:pPr>
        <w:rPr>
          <w:rFonts w:ascii="仿宋_GB2312" w:eastAsia="仿宋_GB2312"/>
          <w:sz w:val="32"/>
          <w:szCs w:val="32"/>
        </w:rPr>
      </w:pPr>
      <w:r>
        <w:rPr>
          <w:rFonts w:ascii="仿宋_GB2312" w:eastAsia="仿宋_GB2312" w:hint="eastAsia"/>
          <w:sz w:val="32"/>
          <w:szCs w:val="32"/>
        </w:rPr>
        <w:t>19.波形扫描速度：支持50mm/s、25mm/s、12.5mm/s、6.25mm/s，波形增益：支持×0.125、×0.25、×0.5、×1、×2、×4及自动增益</w:t>
      </w:r>
    </w:p>
    <w:p w:rsidR="00CF692D" w:rsidRDefault="00FF06D3">
      <w:pPr>
        <w:rPr>
          <w:rFonts w:ascii="仿宋_GB2312" w:eastAsia="仿宋_GB2312"/>
          <w:sz w:val="32"/>
          <w:szCs w:val="32"/>
        </w:rPr>
      </w:pPr>
      <w:r>
        <w:rPr>
          <w:rFonts w:ascii="仿宋_GB2312" w:eastAsia="仿宋_GB2312" w:hint="eastAsia"/>
          <w:sz w:val="32"/>
          <w:szCs w:val="32"/>
        </w:rPr>
        <w:t>20.具有监护、手术、诊断、ST四种滤波方式</w:t>
      </w:r>
    </w:p>
    <w:p w:rsidR="00CF692D" w:rsidRDefault="00FF06D3">
      <w:pPr>
        <w:rPr>
          <w:rFonts w:ascii="仿宋_GB2312" w:eastAsia="仿宋_GB2312"/>
          <w:sz w:val="32"/>
          <w:szCs w:val="32"/>
        </w:rPr>
      </w:pPr>
      <w:r>
        <w:rPr>
          <w:rFonts w:ascii="仿宋_GB2312" w:eastAsia="仿宋_GB2312" w:hint="eastAsia"/>
          <w:sz w:val="32"/>
          <w:szCs w:val="32"/>
        </w:rPr>
        <w:t>21.心率测量范围：成人：15bpm～300bpm，小儿/新生儿：15bpm～350bpm</w:t>
      </w:r>
    </w:p>
    <w:p w:rsidR="00CF692D" w:rsidRDefault="00FF06D3">
      <w:pPr>
        <w:rPr>
          <w:rFonts w:ascii="仿宋_GB2312" w:eastAsia="仿宋_GB2312"/>
          <w:sz w:val="32"/>
          <w:szCs w:val="32"/>
        </w:rPr>
      </w:pPr>
      <w:r>
        <w:rPr>
          <w:rFonts w:ascii="仿宋_GB2312" w:eastAsia="仿宋_GB2312" w:hint="eastAsia"/>
          <w:sz w:val="32"/>
          <w:szCs w:val="32"/>
        </w:rPr>
        <w:t>22.提供不少于20种实时心律失常分析，包括房颤，需提供证明材料</w:t>
      </w:r>
    </w:p>
    <w:p w:rsidR="00CF692D" w:rsidRDefault="00FF06D3">
      <w:pPr>
        <w:rPr>
          <w:rFonts w:ascii="仿宋_GB2312" w:eastAsia="仿宋_GB2312"/>
          <w:sz w:val="32"/>
          <w:szCs w:val="32"/>
        </w:rPr>
      </w:pPr>
      <w:r>
        <w:rPr>
          <w:rFonts w:ascii="仿宋_GB2312" w:eastAsia="仿宋_GB2312" w:hint="eastAsia"/>
          <w:sz w:val="32"/>
          <w:szCs w:val="32"/>
        </w:rPr>
        <w:t>23.ST段监护：-2.0mV～+2.0mV</w:t>
      </w:r>
    </w:p>
    <w:p w:rsidR="00CF692D" w:rsidRDefault="00FF06D3">
      <w:pPr>
        <w:rPr>
          <w:rFonts w:ascii="仿宋_GB2312" w:eastAsia="仿宋_GB2312"/>
          <w:sz w:val="32"/>
          <w:szCs w:val="32"/>
        </w:rPr>
      </w:pPr>
      <w:r>
        <w:rPr>
          <w:rFonts w:ascii="仿宋_GB2312" w:eastAsia="仿宋_GB2312" w:hint="eastAsia"/>
          <w:sz w:val="32"/>
          <w:szCs w:val="32"/>
        </w:rPr>
        <w:t>24.支持ST图形化功能，可进行QT及</w:t>
      </w:r>
      <w:proofErr w:type="spellStart"/>
      <w:r>
        <w:rPr>
          <w:rFonts w:ascii="仿宋_GB2312" w:eastAsia="仿宋_GB2312" w:hint="eastAsia"/>
          <w:sz w:val="32"/>
          <w:szCs w:val="32"/>
        </w:rPr>
        <w:t>QTc</w:t>
      </w:r>
      <w:proofErr w:type="spellEnd"/>
      <w:r>
        <w:rPr>
          <w:rFonts w:ascii="仿宋_GB2312" w:eastAsia="仿宋_GB2312" w:hint="eastAsia"/>
          <w:sz w:val="32"/>
          <w:szCs w:val="32"/>
        </w:rPr>
        <w:t>分析，可显示ΔQT及Δ</w:t>
      </w:r>
      <w:proofErr w:type="spellStart"/>
      <w:r>
        <w:rPr>
          <w:rFonts w:ascii="仿宋_GB2312" w:eastAsia="仿宋_GB2312" w:hint="eastAsia"/>
          <w:sz w:val="32"/>
          <w:szCs w:val="32"/>
        </w:rPr>
        <w:t>QTc</w:t>
      </w:r>
      <w:proofErr w:type="spellEnd"/>
      <w:r>
        <w:rPr>
          <w:rFonts w:ascii="仿宋_GB2312" w:eastAsia="仿宋_GB2312" w:hint="eastAsia"/>
          <w:sz w:val="32"/>
          <w:szCs w:val="32"/>
        </w:rPr>
        <w:t>数值。</w:t>
      </w:r>
    </w:p>
    <w:p w:rsidR="00CF692D" w:rsidRDefault="00FF06D3">
      <w:pPr>
        <w:rPr>
          <w:rFonts w:ascii="仿宋_GB2312" w:eastAsia="仿宋_GB2312"/>
          <w:sz w:val="32"/>
          <w:szCs w:val="32"/>
        </w:rPr>
      </w:pPr>
      <w:r>
        <w:rPr>
          <w:rFonts w:ascii="仿宋_GB2312" w:eastAsia="仿宋_GB2312" w:hint="eastAsia"/>
          <w:sz w:val="32"/>
          <w:szCs w:val="32"/>
        </w:rPr>
        <w:lastRenderedPageBreak/>
        <w:t>25.心电电缆具有抗电刀干扰能力</w:t>
      </w:r>
    </w:p>
    <w:p w:rsidR="00CF692D" w:rsidRDefault="00FF06D3">
      <w:pPr>
        <w:rPr>
          <w:rFonts w:ascii="仿宋_GB2312" w:eastAsia="仿宋_GB2312"/>
          <w:sz w:val="32"/>
          <w:szCs w:val="32"/>
        </w:rPr>
      </w:pPr>
      <w:r>
        <w:rPr>
          <w:rFonts w:ascii="仿宋_GB2312" w:eastAsia="仿宋_GB2312" w:hint="eastAsia"/>
          <w:sz w:val="32"/>
          <w:szCs w:val="32"/>
        </w:rPr>
        <w:t>26.具备窒息报警功能，窒息时间可调≤40秒</w:t>
      </w:r>
    </w:p>
    <w:p w:rsidR="00CF692D" w:rsidRDefault="00FF06D3">
      <w:pPr>
        <w:rPr>
          <w:rFonts w:ascii="仿宋_GB2312" w:eastAsia="仿宋_GB2312"/>
          <w:sz w:val="32"/>
          <w:szCs w:val="32"/>
        </w:rPr>
      </w:pPr>
      <w:r>
        <w:rPr>
          <w:rFonts w:ascii="仿宋_GB2312" w:eastAsia="仿宋_GB2312" w:hint="eastAsia"/>
          <w:sz w:val="32"/>
          <w:szCs w:val="32"/>
        </w:rPr>
        <w:t>27.支持灌注指数（PI）监测，PI测量范围：0.05%～20%</w:t>
      </w:r>
    </w:p>
    <w:p w:rsidR="00CF692D" w:rsidRDefault="00FF06D3">
      <w:pPr>
        <w:rPr>
          <w:rFonts w:ascii="仿宋_GB2312" w:eastAsia="仿宋_GB2312"/>
          <w:sz w:val="32"/>
          <w:szCs w:val="32"/>
        </w:rPr>
      </w:pPr>
      <w:r>
        <w:rPr>
          <w:rFonts w:ascii="仿宋_GB2312" w:eastAsia="仿宋_GB2312" w:hint="eastAsia"/>
          <w:sz w:val="32"/>
          <w:szCs w:val="32"/>
        </w:rPr>
        <w:t>28.血氧监测具有</w:t>
      </w:r>
      <w:proofErr w:type="gramStart"/>
      <w:r>
        <w:rPr>
          <w:rFonts w:ascii="仿宋_GB2312" w:eastAsia="仿宋_GB2312" w:hint="eastAsia"/>
          <w:sz w:val="32"/>
          <w:szCs w:val="32"/>
        </w:rPr>
        <w:t>抗运动</w:t>
      </w:r>
      <w:proofErr w:type="gramEnd"/>
      <w:r>
        <w:rPr>
          <w:rFonts w:ascii="仿宋_GB2312" w:eastAsia="仿宋_GB2312" w:hint="eastAsia"/>
          <w:sz w:val="32"/>
          <w:szCs w:val="32"/>
        </w:rPr>
        <w:t>干扰专利技术</w:t>
      </w:r>
    </w:p>
    <w:p w:rsidR="00CF692D" w:rsidRDefault="00FF06D3">
      <w:pPr>
        <w:rPr>
          <w:rFonts w:ascii="仿宋_GB2312" w:eastAsia="仿宋_GB2312"/>
          <w:sz w:val="32"/>
          <w:szCs w:val="32"/>
        </w:rPr>
      </w:pPr>
      <w:r>
        <w:rPr>
          <w:rFonts w:ascii="仿宋_GB2312" w:eastAsia="仿宋_GB2312" w:hint="eastAsia"/>
          <w:sz w:val="32"/>
          <w:szCs w:val="32"/>
        </w:rPr>
        <w:t>29.血氧监测</w:t>
      </w:r>
      <w:proofErr w:type="gramStart"/>
      <w:r>
        <w:rPr>
          <w:rFonts w:ascii="仿宋_GB2312" w:eastAsia="仿宋_GB2312" w:hint="eastAsia"/>
          <w:sz w:val="32"/>
          <w:szCs w:val="32"/>
        </w:rPr>
        <w:t>具有抗弱灌注</w:t>
      </w:r>
      <w:proofErr w:type="gramEnd"/>
      <w:r>
        <w:rPr>
          <w:rFonts w:ascii="仿宋_GB2312" w:eastAsia="仿宋_GB2312" w:hint="eastAsia"/>
          <w:sz w:val="32"/>
          <w:szCs w:val="32"/>
        </w:rPr>
        <w:t>专利技术</w:t>
      </w:r>
    </w:p>
    <w:p w:rsidR="00CF692D" w:rsidRDefault="00FF06D3">
      <w:pPr>
        <w:rPr>
          <w:rFonts w:ascii="仿宋_GB2312" w:eastAsia="仿宋_GB2312"/>
          <w:sz w:val="32"/>
          <w:szCs w:val="32"/>
        </w:rPr>
      </w:pPr>
      <w:r>
        <w:rPr>
          <w:rFonts w:ascii="仿宋_GB2312" w:eastAsia="仿宋_GB2312" w:hint="eastAsia"/>
          <w:sz w:val="32"/>
          <w:szCs w:val="32"/>
        </w:rPr>
        <w:t>30.NIBP测量范围：成人：收缩压：40mmHg～260mmHg；平均压：20mmHg～220mmHg；舒张压：10mmHg～200mmHg，小儿：收缩压：40mmHg～190mmHg；平均压：20mmHg～160mmHg；舒张压：10mmHg～140mmHg.新生儿：收缩压：40mmHg～130mmHg；平均压：20mmHg～100mmHg；舒张压：10mmHg～95mmHg</w:t>
      </w:r>
    </w:p>
    <w:p w:rsidR="00CF692D" w:rsidRDefault="00FF06D3">
      <w:pPr>
        <w:rPr>
          <w:rFonts w:ascii="仿宋_GB2312" w:eastAsia="仿宋_GB2312"/>
          <w:sz w:val="32"/>
          <w:szCs w:val="32"/>
        </w:rPr>
      </w:pPr>
      <w:r>
        <w:rPr>
          <w:rFonts w:ascii="仿宋_GB2312" w:eastAsia="仿宋_GB2312" w:hint="eastAsia"/>
          <w:sz w:val="32"/>
          <w:szCs w:val="32"/>
        </w:rPr>
        <w:t>31.NIBP具有初始充气压力手动设置功能，支持手动测量、自动间隔测量和连续测量。</w:t>
      </w:r>
    </w:p>
    <w:p w:rsidR="00CF692D" w:rsidRDefault="00FF06D3">
      <w:pPr>
        <w:rPr>
          <w:rFonts w:ascii="仿宋_GB2312" w:eastAsia="仿宋_GB2312"/>
          <w:sz w:val="32"/>
          <w:szCs w:val="32"/>
        </w:rPr>
      </w:pPr>
      <w:r>
        <w:rPr>
          <w:rFonts w:ascii="仿宋_GB2312" w:eastAsia="仿宋_GB2312" w:hint="eastAsia"/>
          <w:sz w:val="32"/>
          <w:szCs w:val="32"/>
        </w:rPr>
        <w:t>32.屏幕具有多组NIBP测量结果列表显示，具有过压保护功能</w:t>
      </w:r>
    </w:p>
    <w:p w:rsidR="00CF692D" w:rsidRDefault="00FF06D3">
      <w:pPr>
        <w:rPr>
          <w:rFonts w:ascii="仿宋_GB2312" w:eastAsia="仿宋_GB2312"/>
          <w:sz w:val="32"/>
          <w:szCs w:val="32"/>
        </w:rPr>
      </w:pPr>
      <w:r>
        <w:rPr>
          <w:rFonts w:ascii="仿宋_GB2312" w:eastAsia="仿宋_GB2312" w:hint="eastAsia"/>
          <w:sz w:val="32"/>
          <w:szCs w:val="32"/>
        </w:rPr>
        <w:t>33.支持多通道IBP同时监测，适用于成人，小儿和新生儿</w:t>
      </w:r>
    </w:p>
    <w:p w:rsidR="00CF692D" w:rsidRDefault="00FF06D3">
      <w:pPr>
        <w:rPr>
          <w:rFonts w:ascii="仿宋_GB2312" w:eastAsia="仿宋_GB2312"/>
          <w:sz w:val="32"/>
          <w:szCs w:val="32"/>
        </w:rPr>
      </w:pPr>
      <w:r>
        <w:rPr>
          <w:rFonts w:ascii="仿宋_GB2312" w:eastAsia="仿宋_GB2312" w:hint="eastAsia"/>
          <w:sz w:val="32"/>
          <w:szCs w:val="32"/>
        </w:rPr>
        <w:t>34.支持颅内压ICP，PPV和PAWP参数监测；压力测量范围：-40-300mmHg，需提供证明材料</w:t>
      </w:r>
    </w:p>
    <w:p w:rsidR="00CF692D" w:rsidRDefault="00FF06D3">
      <w:pPr>
        <w:rPr>
          <w:rFonts w:ascii="仿宋_GB2312" w:eastAsia="仿宋_GB2312"/>
          <w:sz w:val="32"/>
          <w:szCs w:val="32"/>
        </w:rPr>
      </w:pPr>
      <w:r>
        <w:rPr>
          <w:rFonts w:ascii="仿宋_GB2312" w:eastAsia="仿宋_GB2312" w:hint="eastAsia"/>
          <w:sz w:val="32"/>
          <w:szCs w:val="32"/>
        </w:rPr>
        <w:t>35.监测技术全面成熟，可通过模块化升级麻醉气体（可技术MAC值），BIS，中心静脉氧，</w:t>
      </w:r>
      <w:proofErr w:type="spellStart"/>
      <w:r>
        <w:rPr>
          <w:rFonts w:ascii="仿宋_GB2312" w:eastAsia="仿宋_GB2312" w:hint="eastAsia"/>
          <w:sz w:val="32"/>
          <w:szCs w:val="32"/>
        </w:rPr>
        <w:t>Picco</w:t>
      </w:r>
      <w:proofErr w:type="spellEnd"/>
      <w:r>
        <w:rPr>
          <w:rFonts w:ascii="仿宋_GB2312" w:eastAsia="仿宋_GB2312" w:hint="eastAsia"/>
          <w:sz w:val="32"/>
          <w:szCs w:val="32"/>
        </w:rPr>
        <w:t>，CO，NMT，呼吸力学，EEG。</w:t>
      </w:r>
    </w:p>
    <w:p w:rsidR="00CF692D" w:rsidRDefault="00FF06D3">
      <w:pPr>
        <w:rPr>
          <w:rFonts w:ascii="仿宋_GB2312" w:eastAsia="仿宋_GB2312"/>
          <w:sz w:val="32"/>
          <w:szCs w:val="32"/>
        </w:rPr>
      </w:pPr>
      <w:r>
        <w:rPr>
          <w:rFonts w:ascii="仿宋_GB2312" w:eastAsia="仿宋_GB2312" w:hint="eastAsia"/>
          <w:sz w:val="32"/>
          <w:szCs w:val="32"/>
        </w:rPr>
        <w:t>36.可升级BIS监测：支持BIS监测模块或者单机，提供不少于1通道或4通道EEG，双频指数（BIS），肌电活动（EMG），</w:t>
      </w:r>
      <w:r>
        <w:rPr>
          <w:rFonts w:ascii="仿宋_GB2312" w:eastAsia="仿宋_GB2312" w:hint="eastAsia"/>
          <w:sz w:val="32"/>
          <w:szCs w:val="32"/>
        </w:rPr>
        <w:lastRenderedPageBreak/>
        <w:t>抑制比（SR），频谱边缘频率（SEF）等参数的监测</w:t>
      </w:r>
    </w:p>
    <w:p w:rsidR="00CF692D" w:rsidRDefault="00FF06D3">
      <w:pPr>
        <w:rPr>
          <w:rFonts w:ascii="仿宋_GB2312" w:eastAsia="仿宋_GB2312"/>
          <w:sz w:val="32"/>
          <w:szCs w:val="32"/>
        </w:rPr>
      </w:pPr>
      <w:r>
        <w:rPr>
          <w:rFonts w:ascii="仿宋_GB2312" w:eastAsia="仿宋_GB2312" w:hint="eastAsia"/>
          <w:sz w:val="32"/>
          <w:szCs w:val="32"/>
        </w:rPr>
        <w:t>37.监护</w:t>
      </w:r>
      <w:proofErr w:type="gramStart"/>
      <w:r>
        <w:rPr>
          <w:rFonts w:ascii="仿宋_GB2312" w:eastAsia="仿宋_GB2312" w:hint="eastAsia"/>
          <w:sz w:val="32"/>
          <w:szCs w:val="32"/>
        </w:rPr>
        <w:t>仪支持</w:t>
      </w:r>
      <w:proofErr w:type="gramEnd"/>
      <w:r>
        <w:rPr>
          <w:rFonts w:ascii="仿宋_GB2312" w:eastAsia="仿宋_GB2312" w:hint="eastAsia"/>
          <w:sz w:val="32"/>
          <w:szCs w:val="32"/>
        </w:rPr>
        <w:t>掉电存储功能。</w:t>
      </w:r>
    </w:p>
    <w:p w:rsidR="00CF692D" w:rsidRDefault="00FF06D3">
      <w:pPr>
        <w:rPr>
          <w:rFonts w:ascii="仿宋_GB2312" w:eastAsia="仿宋_GB2312"/>
          <w:sz w:val="32"/>
          <w:szCs w:val="32"/>
        </w:rPr>
      </w:pPr>
      <w:r>
        <w:rPr>
          <w:rFonts w:ascii="仿宋_GB2312" w:eastAsia="仿宋_GB2312" w:hint="eastAsia"/>
          <w:sz w:val="32"/>
          <w:szCs w:val="32"/>
        </w:rPr>
        <w:t>38.提供临床决策支持和第三方软件功能帮助临床使用者判断患者病情变化，可使用图形等工具显示监测参数变化趋势、时间分布情况，可</w:t>
      </w:r>
      <w:proofErr w:type="gramStart"/>
      <w:r>
        <w:rPr>
          <w:rFonts w:ascii="仿宋_GB2312" w:eastAsia="仿宋_GB2312" w:hint="eastAsia"/>
          <w:sz w:val="32"/>
          <w:szCs w:val="32"/>
        </w:rPr>
        <w:t>接入手</w:t>
      </w:r>
      <w:proofErr w:type="gramEnd"/>
      <w:r>
        <w:rPr>
          <w:rFonts w:ascii="仿宋_GB2312" w:eastAsia="仿宋_GB2312" w:hint="eastAsia"/>
          <w:sz w:val="32"/>
          <w:szCs w:val="32"/>
        </w:rPr>
        <w:t>麻系统。</w:t>
      </w:r>
    </w:p>
    <w:p w:rsidR="00CF692D" w:rsidRDefault="00FF06D3">
      <w:pPr>
        <w:rPr>
          <w:rFonts w:ascii="仿宋_GB2312" w:eastAsia="仿宋_GB2312"/>
          <w:sz w:val="32"/>
          <w:szCs w:val="32"/>
        </w:rPr>
      </w:pPr>
      <w:r>
        <w:rPr>
          <w:rFonts w:ascii="仿宋_GB2312" w:eastAsia="仿宋_GB2312" w:hint="eastAsia"/>
          <w:sz w:val="32"/>
          <w:szCs w:val="32"/>
        </w:rPr>
        <w:t>39.可支持PC安装监护应用平台软件，安装软件后支持以下功能：屏幕界面可实时显示监护实时波形及数值，通过点击波形或改变屏幕上显示波形内容，支持兼容Windows平台的应用软件，支持Web浏览功能，可通过设定监护信息，传递患者院内资料。</w:t>
      </w:r>
    </w:p>
    <w:p w:rsidR="00CF692D" w:rsidRDefault="00FF06D3">
      <w:pPr>
        <w:rPr>
          <w:rFonts w:ascii="仿宋_GB2312" w:eastAsia="仿宋_GB2312"/>
          <w:sz w:val="32"/>
          <w:szCs w:val="32"/>
        </w:rPr>
      </w:pPr>
      <w:r>
        <w:rPr>
          <w:rFonts w:ascii="仿宋_GB2312" w:eastAsia="仿宋_GB2312" w:hint="eastAsia"/>
          <w:sz w:val="32"/>
          <w:szCs w:val="32"/>
        </w:rPr>
        <w:t>40.支持连接同品牌麻醉机。</w:t>
      </w:r>
    </w:p>
    <w:p w:rsidR="00CF692D" w:rsidRDefault="00FF06D3">
      <w:pPr>
        <w:rPr>
          <w:rFonts w:ascii="仿宋_GB2312" w:eastAsia="仿宋_GB2312"/>
          <w:sz w:val="32"/>
          <w:szCs w:val="32"/>
        </w:rPr>
      </w:pPr>
      <w:r>
        <w:rPr>
          <w:rFonts w:ascii="仿宋_GB2312" w:eastAsia="仿宋_GB2312" w:hint="eastAsia"/>
          <w:sz w:val="32"/>
          <w:szCs w:val="32"/>
        </w:rPr>
        <w:t>质保2年，2小时响应，24小时到场。</w:t>
      </w:r>
    </w:p>
    <w:p w:rsidR="00CF692D" w:rsidRPr="00DA298D" w:rsidRDefault="00FF06D3" w:rsidP="00DA298D">
      <w:pPr>
        <w:rPr>
          <w:rFonts w:ascii="仿宋_GB2312" w:eastAsia="仿宋_GB2312"/>
          <w:sz w:val="32"/>
          <w:szCs w:val="32"/>
        </w:rPr>
      </w:pPr>
      <w:r>
        <w:rPr>
          <w:rFonts w:ascii="仿宋_GB2312" w:eastAsia="仿宋_GB2312" w:hint="eastAsia"/>
          <w:sz w:val="32"/>
          <w:szCs w:val="32"/>
        </w:rPr>
        <w:t>设备中标后负责安装到位，交由采购方验收后使用。</w:t>
      </w:r>
      <w:bookmarkStart w:id="0" w:name="_GoBack"/>
      <w:bookmarkEnd w:id="0"/>
    </w:p>
    <w:sectPr w:rsidR="00CF692D" w:rsidRPr="00DA298D">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1AB" w:rsidRDefault="006F21AB">
      <w:r>
        <w:separator/>
      </w:r>
    </w:p>
  </w:endnote>
  <w:endnote w:type="continuationSeparator" w:id="0">
    <w:p w:rsidR="006F21AB" w:rsidRDefault="006F2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92D" w:rsidRDefault="00FF06D3">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F692D" w:rsidRDefault="00FF06D3">
                          <w:pPr>
                            <w:pStyle w:val="a3"/>
                          </w:pPr>
                          <w:r>
                            <w:rPr>
                              <w:rFonts w:hint="eastAsia"/>
                            </w:rPr>
                            <w:fldChar w:fldCharType="begin"/>
                          </w:r>
                          <w:r>
                            <w:rPr>
                              <w:rFonts w:hint="eastAsia"/>
                            </w:rPr>
                            <w:instrText xml:space="preserve"> PAGE  \* MERGEFORMAT </w:instrText>
                          </w:r>
                          <w:r>
                            <w:rPr>
                              <w:rFonts w:hint="eastAsia"/>
                            </w:rPr>
                            <w:fldChar w:fldCharType="separate"/>
                          </w:r>
                          <w:r w:rsidR="00DA298D">
                            <w:rPr>
                              <w:noProof/>
                            </w:rP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CF692D" w:rsidRDefault="00FF06D3">
                    <w:pPr>
                      <w:pStyle w:val="a3"/>
                    </w:pPr>
                    <w:r>
                      <w:rPr>
                        <w:rFonts w:hint="eastAsia"/>
                      </w:rPr>
                      <w:fldChar w:fldCharType="begin"/>
                    </w:r>
                    <w:r>
                      <w:rPr>
                        <w:rFonts w:hint="eastAsia"/>
                      </w:rPr>
                      <w:instrText xml:space="preserve"> PAGE  \* MERGEFORMAT </w:instrText>
                    </w:r>
                    <w:r>
                      <w:rPr>
                        <w:rFonts w:hint="eastAsia"/>
                      </w:rPr>
                      <w:fldChar w:fldCharType="separate"/>
                    </w:r>
                    <w:r w:rsidR="00DA298D">
                      <w:rPr>
                        <w:noProof/>
                      </w:rPr>
                      <w:t>4</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1AB" w:rsidRDefault="006F21AB">
      <w:r>
        <w:separator/>
      </w:r>
    </w:p>
  </w:footnote>
  <w:footnote w:type="continuationSeparator" w:id="0">
    <w:p w:rsidR="006F21AB" w:rsidRDefault="006F21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92D"/>
    <w:rsid w:val="0059142F"/>
    <w:rsid w:val="006F21AB"/>
    <w:rsid w:val="00C95416"/>
    <w:rsid w:val="00CF692D"/>
    <w:rsid w:val="00DA298D"/>
    <w:rsid w:val="00FF06D3"/>
    <w:rsid w:val="0EA363E8"/>
    <w:rsid w:val="10DF4C25"/>
    <w:rsid w:val="1303136A"/>
    <w:rsid w:val="140741B6"/>
    <w:rsid w:val="182449AC"/>
    <w:rsid w:val="1AB92480"/>
    <w:rsid w:val="26882C4D"/>
    <w:rsid w:val="27BD0A66"/>
    <w:rsid w:val="2C421B96"/>
    <w:rsid w:val="2EC21B07"/>
    <w:rsid w:val="3B4B2E76"/>
    <w:rsid w:val="3E122F26"/>
    <w:rsid w:val="4FE70929"/>
    <w:rsid w:val="57FC659E"/>
    <w:rsid w:val="5A561E4C"/>
    <w:rsid w:val="5EF26A11"/>
    <w:rsid w:val="5F7463FD"/>
    <w:rsid w:val="6AC135BA"/>
    <w:rsid w:val="7D1A21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character" w:customStyle="1" w:styleId="NormalCharacter">
    <w:name w:val="NormalCharacter"/>
    <w:semiHidden/>
    <w:qFormat/>
  </w:style>
  <w:style w:type="paragraph" w:styleId="a5">
    <w:name w:val="Balloon Text"/>
    <w:basedOn w:val="a"/>
    <w:link w:val="Char"/>
    <w:rsid w:val="00DA298D"/>
    <w:rPr>
      <w:sz w:val="18"/>
      <w:szCs w:val="18"/>
    </w:rPr>
  </w:style>
  <w:style w:type="character" w:customStyle="1" w:styleId="Char">
    <w:name w:val="批注框文本 Char"/>
    <w:basedOn w:val="a0"/>
    <w:link w:val="a5"/>
    <w:rsid w:val="00DA298D"/>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character" w:customStyle="1" w:styleId="NormalCharacter">
    <w:name w:val="NormalCharacter"/>
    <w:semiHidden/>
    <w:qFormat/>
  </w:style>
  <w:style w:type="paragraph" w:styleId="a5">
    <w:name w:val="Balloon Text"/>
    <w:basedOn w:val="a"/>
    <w:link w:val="Char"/>
    <w:rsid w:val="00DA298D"/>
    <w:rPr>
      <w:sz w:val="18"/>
      <w:szCs w:val="18"/>
    </w:rPr>
  </w:style>
  <w:style w:type="character" w:customStyle="1" w:styleId="Char">
    <w:name w:val="批注框文本 Char"/>
    <w:basedOn w:val="a0"/>
    <w:link w:val="a5"/>
    <w:rsid w:val="00DA298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276</Words>
  <Characters>1576</Characters>
  <Application>Microsoft Office Word</Application>
  <DocSecurity>0</DocSecurity>
  <Lines>13</Lines>
  <Paragraphs>3</Paragraphs>
  <ScaleCrop>false</ScaleCrop>
  <Company>MS</Company>
  <LinksUpToDate>false</LinksUpToDate>
  <CharactersWithSpaces>1849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3</cp:revision>
  <cp:lastPrinted>2023-11-05T09:12:00Z</cp:lastPrinted>
  <dcterms:created xsi:type="dcterms:W3CDTF">2022-10-18T12:23:00Z</dcterms:created>
  <dcterms:modified xsi:type="dcterms:W3CDTF">2023-11-05T09:13:00Z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