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17.心肺复苏机 2台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一、标准配置：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1、电动电控型心肺复苏机，无需任何气源可实现按压</w:t>
      </w:r>
    </w:p>
    <w:p>
      <w:pPr>
        <w:spacing w:line="55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2、内置2块（同时装入）可充电锂电池，可连续工作90分钟以上，更换电池时不中断按压。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3、采用背板加双侧支臂式按压结构，支臂与底板采用卡扣式连接，方便操作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4、启动按压键后按压头接触到皮肤自动定位，无需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手动确定按压头和胸廓之间的距离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5、触摸液晶屏，屏幕尺寸≥3.5英寸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6、内置呼吸末CO2监测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二、技术参数：</w:t>
      </w:r>
    </w:p>
    <w:p>
      <w:pPr>
        <w:spacing w:line="55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1.电动电控型心肺复苏机，无需任何气源可实现按压，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.整机重量（含电池及背板）≤9kg；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.电池可外接单独充电，也可在主机内直接充电使用；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.触摸液晶屏，屏幕尺寸≥3.5英寸，操作简单；</w:t>
      </w:r>
    </w:p>
    <w:p>
      <w:pPr>
        <w:spacing w:line="55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.按压深度：30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</w:t>
      </w:r>
      <w:r>
        <w:rPr>
          <w:rFonts w:hint="eastAsia" w:ascii="仿宋_GB2312" w:eastAsia="仿宋_GB2312"/>
          <w:sz w:val="32"/>
          <w:szCs w:val="32"/>
        </w:rPr>
        <w:t>53mm，连</w:t>
      </w:r>
      <w:r>
        <w:rPr>
          <w:rFonts w:hint="eastAsia" w:ascii="仿宋_GB2312" w:eastAsia="仿宋_GB2312"/>
          <w:color w:val="auto"/>
          <w:sz w:val="32"/>
          <w:szCs w:val="32"/>
        </w:rPr>
        <w:t>续可调；误差为±3mm。</w:t>
      </w:r>
    </w:p>
    <w:p>
      <w:pPr>
        <w:spacing w:line="55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color w:val="auto"/>
          <w:sz w:val="32"/>
          <w:szCs w:val="32"/>
        </w:rPr>
        <w:t>.按压频率：每分钟按压≥110次，误差为±3次。</w:t>
      </w:r>
    </w:p>
    <w:p>
      <w:pPr>
        <w:spacing w:line="55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color w:val="auto"/>
          <w:sz w:val="32"/>
          <w:szCs w:val="32"/>
        </w:rPr>
        <w:t>.按压模式：分为15:2按压模式、30:2按压模式和连续按压模式三种。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.按压/释放比：按压/释放比为50%（即1:1），误差为±5%。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.内置呼吸末CO2监测：呼末二氧化碳监测范围为：0mmHg-150mmHg（0-19.7%）；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.电池电量不足报警：当电池电量低时，心肺复苏机可产生电池电量不足报警。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.报警静音时间：报警静音时间应≤120s。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.安装快速，可在10秒内完成安装，大大提高抢救效率。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.手臂可抬起后与按压装置固定连接，方便移动过程中使用。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.具备蓝牙通讯功能，可通过无线与呼吸机进行30:2按压与通气。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.安全要求：心肺复苏机的安全通用要求应符合GB 9706.1-2007。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.电磁兼容性：心肺复苏机的电磁兼容性安全要求应符合YY 0505-2012的要求。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质保2年，2小时响应，24小时到场。</w:t>
      </w:r>
    </w:p>
    <w:p>
      <w:pPr>
        <w:spacing w:line="55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设备中标后负责安装到位，交由采购方验收后使用。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75"/>
    <w:rsid w:val="00385972"/>
    <w:rsid w:val="006434EA"/>
    <w:rsid w:val="0085469E"/>
    <w:rsid w:val="009E3566"/>
    <w:rsid w:val="00B31520"/>
    <w:rsid w:val="00B67375"/>
    <w:rsid w:val="00C95416"/>
    <w:rsid w:val="00CC731E"/>
    <w:rsid w:val="00DE54BC"/>
    <w:rsid w:val="0EA363E8"/>
    <w:rsid w:val="0F82476D"/>
    <w:rsid w:val="10DF4C25"/>
    <w:rsid w:val="11C54287"/>
    <w:rsid w:val="1303136A"/>
    <w:rsid w:val="1A6B171E"/>
    <w:rsid w:val="23565043"/>
    <w:rsid w:val="27BD0A66"/>
    <w:rsid w:val="29EA1BD0"/>
    <w:rsid w:val="2C421B96"/>
    <w:rsid w:val="2EC21B07"/>
    <w:rsid w:val="39837BB7"/>
    <w:rsid w:val="3A9F7522"/>
    <w:rsid w:val="3E122F26"/>
    <w:rsid w:val="434B30C9"/>
    <w:rsid w:val="457B017E"/>
    <w:rsid w:val="48CC7622"/>
    <w:rsid w:val="4EE90C34"/>
    <w:rsid w:val="4FE70929"/>
    <w:rsid w:val="543A5013"/>
    <w:rsid w:val="57FC659E"/>
    <w:rsid w:val="5CAE082B"/>
    <w:rsid w:val="5F7463FD"/>
    <w:rsid w:val="64A90011"/>
    <w:rsid w:val="65280FFE"/>
    <w:rsid w:val="6AC135BA"/>
    <w:rsid w:val="6D100D1C"/>
    <w:rsid w:val="6D500B01"/>
    <w:rsid w:val="7435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NormalCharacter"/>
    <w:semiHidden/>
    <w:qFormat/>
    <w:uiPriority w:val="0"/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等线" w:hAnsi="等线" w:eastAsia="等线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150</Words>
  <Characters>860</Characters>
  <Lines>7</Lines>
  <Paragraphs>2</Paragraphs>
  <TotalTime>3</TotalTime>
  <ScaleCrop>false</ScaleCrop>
  <LinksUpToDate>false</LinksUpToDate>
  <CharactersWithSpaces>1008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2022-10-18T12:23:00Z</dcterms:created>
  <dc:creator>Administrator</dc:creator>
  <cp:lastModifiedBy>Administrator</cp:lastModifiedBy>
  <cp:lastPrinted>2023-11-15T02:25:47Z</cp:lastPrinted>
  <dcterms:modified xsi:type="dcterms:W3CDTF">2023-11-15T02:31:50Z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