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D93" w:rsidRDefault="00663A9B">
      <w:pPr>
        <w:jc w:val="center"/>
        <w:rPr>
          <w:rFonts w:ascii="宋体" w:hAnsi="宋体"/>
          <w:b/>
          <w:sz w:val="44"/>
          <w:szCs w:val="44"/>
        </w:rPr>
      </w:pPr>
      <w:bookmarkStart w:id="0" w:name="_GoBack"/>
      <w:r>
        <w:rPr>
          <w:rFonts w:ascii="宋体" w:hAnsi="宋体" w:hint="eastAsia"/>
          <w:b/>
          <w:sz w:val="44"/>
          <w:szCs w:val="44"/>
        </w:rPr>
        <w:t>110</w:t>
      </w:r>
      <w:r w:rsidR="0013046B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超短波电疗仪</w:t>
      </w:r>
      <w:r>
        <w:rPr>
          <w:rFonts w:ascii="宋体" w:hAnsi="宋体" w:hint="eastAsia"/>
          <w:b/>
          <w:sz w:val="44"/>
          <w:szCs w:val="44"/>
        </w:rPr>
        <w:t xml:space="preserve"> 2</w:t>
      </w:r>
      <w:r>
        <w:rPr>
          <w:rFonts w:ascii="宋体" w:hAnsi="宋体" w:hint="eastAsia"/>
          <w:b/>
          <w:sz w:val="44"/>
          <w:szCs w:val="44"/>
        </w:rPr>
        <w:t>台</w:t>
      </w:r>
    </w:p>
    <w:bookmarkEnd w:id="0"/>
    <w:p w:rsidR="00BF5D93" w:rsidRDefault="00663A9B" w:rsidP="0013046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输出功率：</w:t>
      </w:r>
      <w:r>
        <w:rPr>
          <w:rFonts w:ascii="仿宋_GB2312" w:eastAsia="仿宋_GB2312" w:hint="eastAsia"/>
          <w:sz w:val="32"/>
          <w:szCs w:val="32"/>
        </w:rPr>
        <w:t>200W</w:t>
      </w:r>
      <w:r>
        <w:rPr>
          <w:rFonts w:ascii="仿宋_GB2312" w:eastAsia="仿宋_GB2312" w:hint="eastAsia"/>
          <w:sz w:val="32"/>
          <w:szCs w:val="32"/>
        </w:rPr>
        <w:t>，允许偏差±</w:t>
      </w:r>
      <w:r>
        <w:rPr>
          <w:rFonts w:ascii="仿宋_GB2312" w:eastAsia="仿宋_GB2312" w:hint="eastAsia"/>
          <w:sz w:val="32"/>
          <w:szCs w:val="32"/>
        </w:rPr>
        <w:t>20%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F5D93" w:rsidRDefault="00663A9B" w:rsidP="0013046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工作频率：</w:t>
      </w:r>
      <w:r>
        <w:rPr>
          <w:rFonts w:ascii="仿宋_GB2312" w:eastAsia="仿宋_GB2312" w:hint="eastAsia"/>
          <w:sz w:val="32"/>
          <w:szCs w:val="32"/>
        </w:rPr>
        <w:t>27.12MHz</w:t>
      </w:r>
      <w:r>
        <w:rPr>
          <w:rFonts w:ascii="仿宋_GB2312" w:eastAsia="仿宋_GB2312" w:hint="eastAsia"/>
          <w:sz w:val="32"/>
          <w:szCs w:val="32"/>
        </w:rPr>
        <w:t>，允许偏差±</w:t>
      </w:r>
      <w:r>
        <w:rPr>
          <w:rFonts w:ascii="仿宋_GB2312" w:eastAsia="仿宋_GB2312" w:hint="eastAsia"/>
          <w:sz w:val="32"/>
          <w:szCs w:val="32"/>
        </w:rPr>
        <w:t>0.6%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F5D93" w:rsidRDefault="00663A9B" w:rsidP="0013046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治疗时间：分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15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25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30min</w:t>
      </w:r>
      <w:r>
        <w:rPr>
          <w:rFonts w:ascii="仿宋_GB2312" w:eastAsia="仿宋_GB2312" w:hint="eastAsia"/>
          <w:sz w:val="32"/>
          <w:szCs w:val="32"/>
        </w:rPr>
        <w:t>五档，允许偏差±</w:t>
      </w:r>
      <w:r>
        <w:rPr>
          <w:rFonts w:ascii="仿宋_GB2312" w:eastAsia="仿宋_GB2312" w:hint="eastAsia"/>
          <w:sz w:val="32"/>
          <w:szCs w:val="32"/>
        </w:rPr>
        <w:t>10%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F5D93" w:rsidRDefault="00663A9B" w:rsidP="0013046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脉冲调制频率分：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疏</w:t>
      </w:r>
      <w:r>
        <w:rPr>
          <w:rFonts w:ascii="仿宋_GB2312" w:eastAsia="仿宋_GB2312" w:hint="eastAsia"/>
          <w:sz w:val="32"/>
          <w:szCs w:val="32"/>
        </w:rPr>
        <w:t>70Hz</w:t>
      </w:r>
      <w:r>
        <w:rPr>
          <w:rFonts w:ascii="仿宋_GB2312" w:eastAsia="仿宋_GB2312" w:hint="eastAsia"/>
          <w:sz w:val="32"/>
          <w:szCs w:val="32"/>
        </w:rPr>
        <w:t>、密</w:t>
      </w:r>
      <w:r>
        <w:rPr>
          <w:rFonts w:ascii="仿宋_GB2312" w:eastAsia="仿宋_GB2312" w:hint="eastAsia"/>
          <w:sz w:val="32"/>
          <w:szCs w:val="32"/>
        </w:rPr>
        <w:t>350Hz</w:t>
      </w:r>
      <w:r>
        <w:rPr>
          <w:rFonts w:ascii="仿宋_GB2312" w:eastAsia="仿宋_GB2312" w:hint="eastAsia"/>
          <w:sz w:val="32"/>
          <w:szCs w:val="32"/>
        </w:rPr>
        <w:t>二档，允许偏差±</w:t>
      </w:r>
      <w:r>
        <w:rPr>
          <w:rFonts w:ascii="仿宋_GB2312" w:eastAsia="仿宋_GB2312" w:hint="eastAsia"/>
          <w:sz w:val="32"/>
          <w:szCs w:val="32"/>
        </w:rPr>
        <w:t>15%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F5D93" w:rsidRDefault="00663A9B" w:rsidP="0013046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使用电源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～</w:t>
      </w:r>
      <w:r>
        <w:rPr>
          <w:rFonts w:ascii="仿宋_GB2312" w:eastAsia="仿宋_GB2312" w:hint="eastAsia"/>
          <w:sz w:val="32"/>
          <w:szCs w:val="32"/>
        </w:rPr>
        <w:t>220V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50Hz</w:t>
      </w:r>
      <w:r>
        <w:rPr>
          <w:rFonts w:ascii="仿宋_GB2312" w:eastAsia="仿宋_GB2312" w:hint="eastAsia"/>
          <w:sz w:val="32"/>
          <w:szCs w:val="32"/>
        </w:rPr>
        <w:t>。额定输入功率：</w:t>
      </w:r>
      <w:r>
        <w:rPr>
          <w:rFonts w:ascii="仿宋_GB2312" w:eastAsia="仿宋_GB2312" w:hint="eastAsia"/>
          <w:sz w:val="32"/>
          <w:szCs w:val="32"/>
        </w:rPr>
        <w:t>900VA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F5D93" w:rsidRDefault="00663A9B" w:rsidP="0013046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>
        <w:rPr>
          <w:rFonts w:ascii="仿宋_GB2312" w:eastAsia="仿宋_GB2312" w:hint="eastAsia"/>
          <w:sz w:val="32"/>
          <w:szCs w:val="32"/>
        </w:rPr>
        <w:t>工作制：连续工作</w:t>
      </w:r>
      <w:r>
        <w:rPr>
          <w:rFonts w:ascii="仿宋_GB2312" w:eastAsia="仿宋_GB2312" w:hint="eastAsia"/>
          <w:sz w:val="32"/>
          <w:szCs w:val="32"/>
        </w:rPr>
        <w:t>4h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F5D93" w:rsidRDefault="00663A9B" w:rsidP="0013046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</w:t>
      </w:r>
      <w:r>
        <w:rPr>
          <w:rFonts w:ascii="仿宋_GB2312" w:eastAsia="仿宋_GB2312" w:hint="eastAsia"/>
          <w:sz w:val="32"/>
          <w:szCs w:val="32"/>
        </w:rPr>
        <w:t>使用环境：环境温度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℃～</w:t>
      </w:r>
      <w:r>
        <w:rPr>
          <w:rFonts w:ascii="仿宋_GB2312" w:eastAsia="仿宋_GB2312" w:hint="eastAsia"/>
          <w:sz w:val="32"/>
          <w:szCs w:val="32"/>
        </w:rPr>
        <w:t>40</w:t>
      </w:r>
      <w:r>
        <w:rPr>
          <w:rFonts w:ascii="仿宋_GB2312" w:eastAsia="仿宋_GB2312" w:hint="eastAsia"/>
          <w:sz w:val="32"/>
          <w:szCs w:val="32"/>
        </w:rPr>
        <w:t>℃，相对湿度≤</w:t>
      </w:r>
      <w:r>
        <w:rPr>
          <w:rFonts w:ascii="仿宋_GB2312" w:eastAsia="仿宋_GB2312" w:hint="eastAsia"/>
          <w:sz w:val="32"/>
          <w:szCs w:val="32"/>
        </w:rPr>
        <w:t>80%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F5D93" w:rsidRDefault="00663A9B" w:rsidP="0013046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配置清单：</w:t>
      </w:r>
    </w:p>
    <w:p w:rsidR="00BF5D93" w:rsidRDefault="00663A9B" w:rsidP="0013046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保险丝管：</w:t>
      </w:r>
      <w:r>
        <w:rPr>
          <w:rFonts w:ascii="仿宋_GB2312" w:eastAsia="仿宋_GB2312" w:hint="eastAsia"/>
          <w:sz w:val="32"/>
          <w:szCs w:val="32"/>
        </w:rPr>
        <w:t>T4A 2</w:t>
      </w:r>
      <w:r>
        <w:rPr>
          <w:rFonts w:ascii="仿宋_GB2312" w:eastAsia="仿宋_GB2312" w:hint="eastAsia"/>
          <w:sz w:val="32"/>
          <w:szCs w:val="32"/>
        </w:rPr>
        <w:t>只（用于电源保险）。</w:t>
      </w:r>
    </w:p>
    <w:p w:rsidR="00BF5D93" w:rsidRDefault="00663A9B" w:rsidP="0013046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大、中、小号硅橡胶电极板各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对。</w:t>
      </w:r>
    </w:p>
    <w:p w:rsidR="00BF5D93" w:rsidRDefault="00663A9B" w:rsidP="0013046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测试用日光灯管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支。</w:t>
      </w:r>
    </w:p>
    <w:p w:rsidR="00BF5D93" w:rsidRDefault="00663A9B" w:rsidP="0013046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硅胶输出线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条。</w:t>
      </w:r>
    </w:p>
    <w:p w:rsidR="00BF5D93" w:rsidRDefault="00663A9B" w:rsidP="0013046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电源线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条。</w:t>
      </w:r>
    </w:p>
    <w:p w:rsidR="00BF5D93" w:rsidRDefault="00663A9B" w:rsidP="0013046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电极布套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套。</w:t>
      </w:r>
    </w:p>
    <w:p w:rsidR="00BF5D93" w:rsidRDefault="00663A9B" w:rsidP="0013046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</w:t>
      </w:r>
      <w:r>
        <w:rPr>
          <w:rFonts w:ascii="仿宋_GB2312" w:eastAsia="仿宋_GB2312" w:hint="eastAsia"/>
          <w:sz w:val="32"/>
          <w:szCs w:val="32"/>
        </w:rPr>
        <w:t>保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小时响应，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小时到场。</w:t>
      </w:r>
    </w:p>
    <w:p w:rsidR="00BF5D93" w:rsidRDefault="00663A9B" w:rsidP="0013046B">
      <w:pPr>
        <w:spacing w:line="56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</w:t>
      </w:r>
      <w:r>
        <w:rPr>
          <w:rFonts w:ascii="仿宋_GB2312" w:eastAsia="仿宋_GB2312" w:hint="eastAsia"/>
          <w:sz w:val="32"/>
          <w:szCs w:val="32"/>
        </w:rPr>
        <w:t>后</w:t>
      </w:r>
      <w:r>
        <w:rPr>
          <w:rFonts w:ascii="仿宋_GB2312" w:eastAsia="仿宋_GB2312" w:hint="eastAsia"/>
          <w:sz w:val="32"/>
          <w:szCs w:val="32"/>
        </w:rPr>
        <w:t>使用。</w:t>
      </w:r>
    </w:p>
    <w:sectPr w:rsidR="00BF5D9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A9B" w:rsidRDefault="00663A9B">
      <w:r>
        <w:separator/>
      </w:r>
    </w:p>
  </w:endnote>
  <w:endnote w:type="continuationSeparator" w:id="0">
    <w:p w:rsidR="00663A9B" w:rsidRDefault="00663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D93" w:rsidRDefault="00663A9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F5D93" w:rsidRDefault="00663A9B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13046B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BF5D93" w:rsidRDefault="00663A9B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13046B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A9B" w:rsidRDefault="00663A9B">
      <w:r>
        <w:separator/>
      </w:r>
    </w:p>
  </w:footnote>
  <w:footnote w:type="continuationSeparator" w:id="0">
    <w:p w:rsidR="00663A9B" w:rsidRDefault="00663A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D93"/>
    <w:rsid w:val="0013046B"/>
    <w:rsid w:val="00663A9B"/>
    <w:rsid w:val="00BF5D93"/>
    <w:rsid w:val="0A5B54B9"/>
    <w:rsid w:val="0D891435"/>
    <w:rsid w:val="0FB05827"/>
    <w:rsid w:val="100371CB"/>
    <w:rsid w:val="118E2924"/>
    <w:rsid w:val="1EA00256"/>
    <w:rsid w:val="2B196810"/>
    <w:rsid w:val="2C512DC5"/>
    <w:rsid w:val="32DC72EF"/>
    <w:rsid w:val="33C46467"/>
    <w:rsid w:val="352000A3"/>
    <w:rsid w:val="42CB7B6E"/>
    <w:rsid w:val="451638CE"/>
    <w:rsid w:val="52FF03DC"/>
    <w:rsid w:val="53C241AB"/>
    <w:rsid w:val="57FC659E"/>
    <w:rsid w:val="639F4E8B"/>
    <w:rsid w:val="67536C9B"/>
    <w:rsid w:val="6887752B"/>
    <w:rsid w:val="75725B9C"/>
    <w:rsid w:val="75B24D63"/>
    <w:rsid w:val="7946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NormalCharacter">
    <w:name w:val="NormalCharacter"/>
    <w:semiHidden/>
    <w:qFormat/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hAnsi="Calibri" w:cs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NormalCharacter">
    <w:name w:val="NormalCharacter"/>
    <w:semiHidden/>
    <w:qFormat/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hAnsi="Calibri"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298</Characters>
  <Application>Microsoft Office Word</Application>
  <DocSecurity>0</DocSecurity>
  <Lines>2</Lines>
  <Paragraphs>1</Paragraphs>
  <ScaleCrop>false</ScaleCrop>
  <Company>MS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2022-10-18T12:23:00Z</dcterms:created>
  <dcterms:modified xsi:type="dcterms:W3CDTF">2023-11-11T08:35:00Z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