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FB5" w:rsidRDefault="00BD4412" w:rsidP="00BD4412">
      <w:pPr>
        <w:spacing w:beforeLines="100" w:before="312" w:line="579" w:lineRule="exact"/>
        <w:ind w:firstLineChars="250" w:firstLine="1100"/>
        <w:rPr>
          <w:rFonts w:ascii="方正小标宋简体" w:eastAsia="方正小标宋简体" w:hAnsiTheme="minorEastAsia"/>
          <w:sz w:val="44"/>
          <w:szCs w:val="44"/>
        </w:rPr>
      </w:pPr>
      <w:r>
        <w:rPr>
          <w:rFonts w:ascii="方正小标宋简体" w:eastAsia="方正小标宋简体" w:hAnsiTheme="minorEastAsia" w:hint="eastAsia"/>
          <w:sz w:val="44"/>
          <w:szCs w:val="44"/>
        </w:rPr>
        <w:t>专机专用设备与耗材价值占比情况</w:t>
      </w:r>
    </w:p>
    <w:p w:rsidR="00E11FB5" w:rsidRDefault="00E11FB5">
      <w:pPr>
        <w:rPr>
          <w:rFonts w:ascii="宋体" w:hAnsi="宋体" w:cs="宋体"/>
          <w:sz w:val="30"/>
          <w:szCs w:val="30"/>
        </w:rPr>
      </w:pPr>
    </w:p>
    <w:p w:rsidR="00E11FB5" w:rsidRDefault="00BD4412">
      <w:pPr>
        <w:spacing w:line="579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  <w:highlight w:val="yellow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气道管理系统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属配套使用试剂耗材的医疗设备，设备预算单价为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38 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万元，医疗设备使用寿命约为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10 </w:t>
      </w:r>
      <w:r>
        <w:rPr>
          <w:rFonts w:ascii="仿宋_GB2312" w:eastAsia="仿宋_GB2312" w:hAnsi="仿宋_GB2312" w:cs="仿宋_GB2312" w:hint="eastAsia"/>
          <w:sz w:val="32"/>
          <w:szCs w:val="32"/>
        </w:rPr>
        <w:t>年，该设备主要用于开展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自动冲洗和引流声门下分泌物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项目，设备开展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自动冲洗和引流声门下分泌物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100 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人次</w:t>
      </w:r>
      <w:r>
        <w:rPr>
          <w:rFonts w:ascii="仿宋_GB2312" w:eastAsia="仿宋_GB2312" w:hAnsi="仿宋_GB2312" w:cs="仿宋_GB2312" w:hint="eastAsia"/>
          <w:sz w:val="32"/>
          <w:szCs w:val="32"/>
        </w:rPr>
        <w:t>/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年，耗材预算金额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950 </w:t>
      </w:r>
      <w:r>
        <w:rPr>
          <w:rFonts w:ascii="仿宋_GB2312" w:eastAsia="仿宋_GB2312" w:hAnsi="仿宋_GB2312" w:cs="仿宋_GB2312" w:hint="eastAsia"/>
          <w:sz w:val="32"/>
          <w:szCs w:val="32"/>
        </w:rPr>
        <w:t>元</w:t>
      </w:r>
      <w:r>
        <w:rPr>
          <w:rFonts w:ascii="仿宋_GB2312" w:eastAsia="仿宋_GB2312" w:hAnsi="仿宋_GB2312" w:cs="仿宋_GB2312" w:hint="eastAsia"/>
          <w:sz w:val="32"/>
          <w:szCs w:val="32"/>
        </w:rPr>
        <w:t>/</w:t>
      </w:r>
      <w:r>
        <w:rPr>
          <w:rFonts w:ascii="仿宋_GB2312" w:eastAsia="仿宋_GB2312" w:hAnsi="仿宋_GB2312" w:cs="仿宋_GB2312" w:hint="eastAsia"/>
          <w:sz w:val="32"/>
          <w:szCs w:val="32"/>
        </w:rPr>
        <w:t>人次；周期内使用耗材预算金额为：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10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×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100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×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950=95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万元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/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台。</w:t>
      </w:r>
    </w:p>
    <w:p w:rsidR="00E11FB5" w:rsidRDefault="00E11FB5">
      <w:pPr>
        <w:spacing w:line="579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E11FB5" w:rsidRDefault="00E11FB5">
      <w:pPr>
        <w:spacing w:line="579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E11FB5" w:rsidRDefault="00E11FB5">
      <w:pPr>
        <w:spacing w:line="579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bookmarkEnd w:id="0"/>
    </w:p>
    <w:sectPr w:rsidR="00E11FB5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xOTVlMzNkYzE0MGVkMDBhN2ZlYjUyMGMxNjhhYjEifQ=="/>
  </w:docVars>
  <w:rsids>
    <w:rsidRoot w:val="00172A27"/>
    <w:rsid w:val="00172A27"/>
    <w:rsid w:val="00BD4412"/>
    <w:rsid w:val="00E11FB5"/>
    <w:rsid w:val="0446319A"/>
    <w:rsid w:val="09FC16B5"/>
    <w:rsid w:val="1B0411BA"/>
    <w:rsid w:val="26C23D50"/>
    <w:rsid w:val="285D6482"/>
    <w:rsid w:val="289D1C46"/>
    <w:rsid w:val="2A440494"/>
    <w:rsid w:val="2E953ECA"/>
    <w:rsid w:val="303E2A9E"/>
    <w:rsid w:val="466F3456"/>
    <w:rsid w:val="49FC4524"/>
    <w:rsid w:val="560E44F8"/>
    <w:rsid w:val="56852DBC"/>
    <w:rsid w:val="5C151942"/>
    <w:rsid w:val="5C4C3FB4"/>
    <w:rsid w:val="5D8B4ACE"/>
    <w:rsid w:val="5F156895"/>
    <w:rsid w:val="61A70252"/>
    <w:rsid w:val="64F82846"/>
    <w:rsid w:val="702F70C9"/>
    <w:rsid w:val="72EC1EB6"/>
    <w:rsid w:val="77CB2FCE"/>
    <w:rsid w:val="7E041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151</Characters>
  <Application>Microsoft Office Word</Application>
  <DocSecurity>0</DocSecurity>
  <Lines>1</Lines>
  <Paragraphs>1</Paragraphs>
  <ScaleCrop>false</ScaleCrop>
  <Company>MS</Company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</cp:revision>
  <cp:lastPrinted>2022-08-12T03:00:00Z</cp:lastPrinted>
  <dcterms:created xsi:type="dcterms:W3CDTF">2022-08-09T00:29:00Z</dcterms:created>
  <dcterms:modified xsi:type="dcterms:W3CDTF">2024-01-18T00:22:00Z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DB5749E73539427CB5EC7B50EF306AB7</vt:lpwstr>
  </property>
</Properties>
</file>