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eastAsia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4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、眼动追踪系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统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1套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</w:t>
      </w: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应用于情绪障碍及认知减退的早期诊断和症状评估，具有更客观的特点，且整个检测过程快捷无创，能在短时间内获取更多辅助信息。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</w:t>
      </w: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具备NMPA和CE认证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*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采样速率：双眼同时采集时≥1500HZ；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3.2 </w:t>
      </w:r>
      <w:r>
        <w:rPr>
          <w:rFonts w:hint="eastAsia" w:ascii="仿宋_GB2312" w:eastAsia="仿宋_GB2312"/>
          <w:sz w:val="32"/>
          <w:szCs w:val="32"/>
        </w:rPr>
        <w:t>分辨率：≤0.02°；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3.3 </w:t>
      </w:r>
      <w:r>
        <w:rPr>
          <w:rFonts w:hint="eastAsia" w:ascii="仿宋_GB2312" w:eastAsia="仿宋_GB2312"/>
          <w:sz w:val="32"/>
          <w:szCs w:val="32"/>
        </w:rPr>
        <w:t>精度：≤0.5°；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3.4 </w:t>
      </w:r>
      <w:r>
        <w:rPr>
          <w:rFonts w:hint="eastAsia" w:ascii="仿宋_GB2312" w:eastAsia="仿宋_GB2312"/>
          <w:sz w:val="32"/>
          <w:szCs w:val="32"/>
        </w:rPr>
        <w:t>实时追踪延时：≤2ms；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3.5 </w:t>
      </w:r>
      <w:r>
        <w:rPr>
          <w:rFonts w:hint="eastAsia" w:ascii="仿宋_GB2312" w:eastAsia="仿宋_GB2312"/>
          <w:sz w:val="32"/>
          <w:szCs w:val="32"/>
        </w:rPr>
        <w:t>红外光源与高速眼动采集相机可分离，可配置不同波长的红外光源适应不用的实验环境；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3.6 </w:t>
      </w:r>
      <w:r>
        <w:rPr>
          <w:rFonts w:hint="eastAsia" w:ascii="仿宋_GB2312" w:eastAsia="仿宋_GB2312"/>
          <w:sz w:val="32"/>
          <w:szCs w:val="32"/>
        </w:rPr>
        <w:t>眼动数据回放分析软件可以生成注视、扫视、眨眼、采样点、兴趣区等数据，生成单个被试或多个被试注视的热点图，可以同时处理多个被试的数据，并将眼动数据导出为Excel或txt格式；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3.7 </w:t>
      </w:r>
      <w:r>
        <w:rPr>
          <w:rFonts w:hint="eastAsia" w:ascii="仿宋_GB2312" w:eastAsia="仿宋_GB2312"/>
          <w:sz w:val="32"/>
          <w:szCs w:val="32"/>
        </w:rPr>
        <w:t>提供与眼动仪硬件同品牌的可视化实验设计软件，支持文本、图片、音频、视频等多个组合方式作为刺激呈现，支持眼动控制（如边界、采样速率、扫视和注视控制控件），支持加载自定义变量和更新实验中的变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3.8 </w:t>
      </w:r>
      <w:r>
        <w:rPr>
          <w:rFonts w:hint="eastAsia" w:ascii="仿宋_GB2312" w:eastAsia="仿宋_GB2312"/>
          <w:sz w:val="32"/>
          <w:szCs w:val="32"/>
        </w:rPr>
        <w:t>提供软件终身免费升级服务。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. </w:t>
      </w:r>
      <w:r>
        <w:rPr>
          <w:rFonts w:hint="eastAsia" w:ascii="仿宋_GB2312" w:eastAsia="仿宋_GB2312"/>
          <w:sz w:val="32"/>
          <w:szCs w:val="32"/>
        </w:rPr>
        <w:t>配置需求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硬件：</w:t>
      </w:r>
      <w:r>
        <w:rPr>
          <w:rFonts w:hint="eastAsia" w:ascii="仿宋_GB2312" w:eastAsia="仿宋_GB2312"/>
          <w:sz w:val="32"/>
          <w:szCs w:val="32"/>
        </w:rPr>
        <w:t>眼动主机一套，包括高速眼动采集主机、红外光源、桌面式支座、遥测模块、数据线缆、眼动系统控制软件、程序接口SDK等；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4.2 软件：提供设备同品牌可视化实验设计软件</w:t>
      </w:r>
      <w:r>
        <w:rPr>
          <w:rFonts w:hint="eastAsia" w:ascii="仿宋_GB2312" w:eastAsia="仿宋_GB2312"/>
          <w:sz w:val="32"/>
          <w:szCs w:val="32"/>
        </w:rPr>
        <w:t>1套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和数据回放分析软件</w:t>
      </w:r>
      <w:r>
        <w:rPr>
          <w:rFonts w:hint="eastAsia" w:ascii="仿宋_GB2312" w:eastAsia="仿宋_GB2312"/>
          <w:sz w:val="32"/>
          <w:szCs w:val="32"/>
        </w:rPr>
        <w:t>1套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，软件终身免费升级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5. 安装要求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设备尺寸：不超过60*60*60cm；承重要求：设备重量不超过10公斤，无特殊承重要求；电压：220V 50HZ；温度：5℃-50℃；湿度：10%-70%。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Q4MWIyODlhMmU3ZDkwNzRmMjJhYTgzN2U1NjQyN2YifQ=="/>
  </w:docVars>
  <w:rsids>
    <w:rsidRoot w:val="001D4918"/>
    <w:rsid w:val="000549D0"/>
    <w:rsid w:val="00071BE5"/>
    <w:rsid w:val="0012642E"/>
    <w:rsid w:val="00160175"/>
    <w:rsid w:val="001917CF"/>
    <w:rsid w:val="001C3424"/>
    <w:rsid w:val="001D4918"/>
    <w:rsid w:val="00206C6F"/>
    <w:rsid w:val="00272763"/>
    <w:rsid w:val="003C486A"/>
    <w:rsid w:val="003F13D8"/>
    <w:rsid w:val="00417436"/>
    <w:rsid w:val="004F1EDD"/>
    <w:rsid w:val="0056311A"/>
    <w:rsid w:val="005D77B1"/>
    <w:rsid w:val="00664E0D"/>
    <w:rsid w:val="006F4B35"/>
    <w:rsid w:val="00741B6B"/>
    <w:rsid w:val="00743757"/>
    <w:rsid w:val="007A69DF"/>
    <w:rsid w:val="007D1CBC"/>
    <w:rsid w:val="008902C2"/>
    <w:rsid w:val="008B0502"/>
    <w:rsid w:val="009309CE"/>
    <w:rsid w:val="00996E29"/>
    <w:rsid w:val="00A3195B"/>
    <w:rsid w:val="00A5551A"/>
    <w:rsid w:val="00A661AD"/>
    <w:rsid w:val="00A96D09"/>
    <w:rsid w:val="00AA2929"/>
    <w:rsid w:val="00B107F1"/>
    <w:rsid w:val="00B4412F"/>
    <w:rsid w:val="00B67A23"/>
    <w:rsid w:val="00C10DD8"/>
    <w:rsid w:val="00C57EBB"/>
    <w:rsid w:val="00CB5073"/>
    <w:rsid w:val="00D03B89"/>
    <w:rsid w:val="00D357EA"/>
    <w:rsid w:val="00D637ED"/>
    <w:rsid w:val="00E2100F"/>
    <w:rsid w:val="00E258C1"/>
    <w:rsid w:val="00E5689D"/>
    <w:rsid w:val="00E6672D"/>
    <w:rsid w:val="00EB736C"/>
    <w:rsid w:val="00F56548"/>
    <w:rsid w:val="115E1D90"/>
    <w:rsid w:val="173D726C"/>
    <w:rsid w:val="19F339F5"/>
    <w:rsid w:val="1BFA79CB"/>
    <w:rsid w:val="1DAC69BA"/>
    <w:rsid w:val="1FCF755B"/>
    <w:rsid w:val="22006FF9"/>
    <w:rsid w:val="254C73D1"/>
    <w:rsid w:val="28AB4D1D"/>
    <w:rsid w:val="573B5344"/>
    <w:rsid w:val="5DF438F9"/>
    <w:rsid w:val="5DFC7537"/>
    <w:rsid w:val="62192E64"/>
    <w:rsid w:val="6EB14D41"/>
    <w:rsid w:val="71596E66"/>
    <w:rsid w:val="7F92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1265</Words>
  <Characters>1577</Characters>
  <Lines>14</Lines>
  <Paragraphs>4</Paragraphs>
  <TotalTime>2</TotalTime>
  <ScaleCrop>false</ScaleCrop>
  <LinksUpToDate>false</LinksUpToDate>
  <CharactersWithSpaces>1579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2023-11-25T03:40:00Z</cp:lastPrinted>
  <dcterms:modified xsi:type="dcterms:W3CDTF">2024-03-11T03:37:02Z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054301545FB94DEAAED956B0780D854C_12</vt:lpwstr>
  </property>
</Properties>
</file>