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/>
        <w:autoSpaceDN/>
        <w:adjustRightInd w:val="0"/>
        <w:spacing w:before="0" w:after="0" w:line="240" w:lineRule="auto"/>
        <w:ind w:left="0" w:right="0"/>
        <w:jc w:val="center"/>
        <w:outlineLvl w:val="0"/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kern w:val="2"/>
          <w:sz w:val="44"/>
          <w:szCs w:val="44"/>
          <w:lang w:val="en-US" w:eastAsia="zh-CN" w:bidi="ar-SA"/>
        </w:rPr>
        <w:t>5、臭氧消毒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kern w:val="2"/>
          <w:sz w:val="44"/>
          <w:szCs w:val="44"/>
          <w:lang w:val="en-US" w:eastAsia="zh-CN" w:bidi="ar-SA"/>
        </w:rPr>
        <w:t>机 2台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9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1、消毒效果：≥99.9%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9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2、消毒因子：O3输出浓度：≥1000mg/m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vertAlign w:val="superscript"/>
          <w:lang w:val="en-US" w:eastAsia="zh-CN" w:bidi="ar-SA"/>
        </w:rPr>
        <w:t>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9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3、消毒方式：全自动抽真空渗透消毒，35分钟或者60分钟可选择，同时可消毒1-2个床单元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9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4、O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vertAlign w:val="subscript"/>
          <w:lang w:val="en-US" w:eastAsia="zh-CN" w:bidi="ar-SA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环境泄露量：≤0.15mg/m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vertAlign w:val="superscript"/>
          <w:lang w:val="en-US" w:eastAsia="zh-CN" w:bidi="ar-SA"/>
        </w:rPr>
        <w:t>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9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5、工作噪声：≤45dB(A)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9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6、工作环境：温度0～40℃，湿度≤85%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9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7、工作电压：220V±10%，50Hz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9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8、输入功率≤220W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9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9、有残留臭氧解析功能，分解后无二次污染。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9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10、采用抽真空渗透技术，使臭氧均匀地渗透到棉絮内彻底消毒。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9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11、核心部件采用进口高浓度臭氧气体发生装置技术。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9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12、能除去各种因素引起的异味。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9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13、微电脑智能控制。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9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14、故障报警功能。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9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 xml:space="preserve">15、主机1台，永久性消毒床罩8张(春亚纺布、PVC材料制成)。要求提供样机及床罩样品。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9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保修2年，2小时响应，24小时到场。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9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设备中标后负责安装到位，交由采购方验收使用。</w:t>
      </w:r>
    </w:p>
    <w:p>
      <w:pPr>
        <w:tabs>
          <w:tab w:val="left" w:pos="1677"/>
        </w:tabs>
        <w:bidi w:val="0"/>
        <w:jc w:val="left"/>
        <w:rPr>
          <w:rFonts w:ascii="Calibri" w:eastAsia="Calibri"/>
          <w:sz w:val="21"/>
          <w:lang w:val="zh-CN" w:eastAsia="zh-CN"/>
        </w:rPr>
      </w:pPr>
    </w:p>
    <w:sectPr>
      <w:pgSz w:w="11910" w:h="16840"/>
      <w:pgMar w:top="2098" w:right="1474" w:bottom="1984" w:left="1587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docVars>
    <w:docVar w:name="commondata" w:val="eyJoZGlkIjoiNjQ4MWIyODlhMmU3ZDkwNzRmMjJhYTgzN2U1NjQyN2YifQ=="/>
  </w:docVars>
  <w:rsids>
    <w:rsidRoot w:val="00000000"/>
    <w:rsid w:val="0D8214CF"/>
    <w:rsid w:val="12874F50"/>
    <w:rsid w:val="200F3AC6"/>
    <w:rsid w:val="3287676F"/>
    <w:rsid w:val="368D3621"/>
    <w:rsid w:val="372A4033"/>
    <w:rsid w:val="3AC11C27"/>
    <w:rsid w:val="3C92449A"/>
    <w:rsid w:val="51794FB5"/>
    <w:rsid w:val="64BF0220"/>
    <w:rsid w:val="657720EA"/>
    <w:rsid w:val="78FF7D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autoRedefine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autoRedefine/>
    <w:semiHidden/>
    <w:unhideWhenUsed/>
    <w:qFormat/>
    <w:uiPriority w:val="99"/>
    <w:pPr>
      <w:spacing w:after="120"/>
      <w:ind w:left="420" w:leftChars="200"/>
    </w:pPr>
  </w:style>
  <w:style w:type="paragraph" w:styleId="4">
    <w:name w:val="Body Text"/>
    <w:basedOn w:val="1"/>
    <w:autoRedefine/>
    <w:qFormat/>
    <w:uiPriority w:val="1"/>
    <w:rPr>
      <w:rFonts w:ascii="黑体" w:hAnsi="黑体" w:eastAsia="黑体" w:cs="黑体"/>
      <w:b/>
      <w:bCs/>
      <w:sz w:val="48"/>
      <w:szCs w:val="48"/>
      <w:lang w:val="zh-CN" w:eastAsia="zh-CN" w:bidi="zh-CN"/>
    </w:rPr>
  </w:style>
  <w:style w:type="table" w:customStyle="1" w:styleId="7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autoRedefine/>
    <w:qFormat/>
    <w:uiPriority w:val="1"/>
    <w:rPr>
      <w:lang w:val="zh-CN" w:eastAsia="zh-CN" w:bidi="zh-CN"/>
    </w:rPr>
  </w:style>
  <w:style w:type="paragraph" w:customStyle="1" w:styleId="9">
    <w:name w:val="Table Paragraph"/>
    <w:basedOn w:val="1"/>
    <w:qFormat/>
    <w:uiPriority w:val="1"/>
    <w:pPr>
      <w:ind w:left="107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ScaleCrop>false</ScaleCrop>
  <LinksUpToDate>false</LinksUpToDate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2021-05-06T07:44:00Z</dcterms:created>
  <dc:creator>BOKE6868</dc:creator>
  <cp:lastModifiedBy>Administrator</cp:lastModifiedBy>
  <cp:lastPrinted>2024-03-26T02:47:00Z</cp:lastPrinted>
  <dcterms:modified xsi:type="dcterms:W3CDTF">2024-03-27T00:21:49Z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2019-07-24T00:00:00Z</vt:filetime>
  </property>
  <property fmtid="{D5CDD505-2E9C-101B-9397-08002B2CF9AE}" pid="3" name="LastSaved">
    <vt:filetime>2021-05-06T00:00:00Z</vt:filetime>
  </property>
  <property fmtid="{D5CDD505-2E9C-101B-9397-08002B2CF9AE}" pid="4" name="KSOProductBuildVer">
    <vt:lpwstr>2052-12.1.0.16120</vt:lpwstr>
  </property>
  <property fmtid="{D5CDD505-2E9C-101B-9397-08002B2CF9AE}" pid="5" name="ICV">
    <vt:lpwstr>A67F3D8AE7614042B131354EAE226536</vt:lpwstr>
  </property>
</Properties>
</file>