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13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、复合超声关节炎治疗仪 1台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★1基本要求：应用于各类骨性关节炎患者的治疗。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★2资质认证：NMPA认证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★3.1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声电一体治疗头：实现聚焦超声和经皮神经电刺激两种物理因子同时有效输出（提供产证明材料）。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3.2治疗部位：治疗部位可调，适用于骨性关节炎的治疗（提供证明材料），可选择治疗膝关节、肩关节、髋关节等部位。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3.3低强度聚焦超声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3.3.1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形成低强度聚焦超声波束，有效聚集超声能量同时，确保能量有效达到目标治疗深度。                       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3.3.2</w:t>
      </w:r>
      <w:r>
        <w:rPr>
          <w:rFonts w:hint="eastAsia" w:ascii="仿宋_GB2312" w:eastAsia="仿宋_GB2312"/>
          <w:sz w:val="32"/>
          <w:szCs w:val="32"/>
          <w:lang w:eastAsia="zh-CN"/>
        </w:rPr>
        <w:t>工作频率：0.6-0.9MHz；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3.3.3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输出功率：0.6W, 偏差值：±20%；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3.3.4</w:t>
      </w:r>
      <w:r>
        <w:rPr>
          <w:rFonts w:hint="eastAsia" w:ascii="仿宋_GB2312" w:eastAsia="仿宋_GB2312"/>
          <w:sz w:val="32"/>
          <w:szCs w:val="32"/>
          <w:lang w:eastAsia="zh-CN"/>
        </w:rPr>
        <w:t>输出波形：脉冲调制正弦波或方波；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3.3.5</w:t>
      </w:r>
      <w:r>
        <w:rPr>
          <w:rFonts w:hint="eastAsia" w:ascii="仿宋_GB2312" w:eastAsia="仿宋_GB2312"/>
          <w:sz w:val="32"/>
          <w:szCs w:val="32"/>
          <w:lang w:eastAsia="zh-CN"/>
        </w:rPr>
        <w:t>治疗头焦平面距离：25mm±5mm；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3.3.6</w:t>
      </w:r>
      <w:r>
        <w:rPr>
          <w:rFonts w:hint="eastAsia" w:ascii="仿宋_GB2312" w:eastAsia="仿宋_GB2312"/>
          <w:sz w:val="32"/>
          <w:szCs w:val="32"/>
          <w:lang w:eastAsia="zh-CN"/>
        </w:rPr>
        <w:t>治疗深度：15～50 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3.3.7</w:t>
      </w:r>
      <w:r>
        <w:rPr>
          <w:rFonts w:hint="eastAsia" w:ascii="仿宋_GB2312" w:eastAsia="仿宋_GB2312"/>
          <w:sz w:val="32"/>
          <w:szCs w:val="32"/>
          <w:lang w:eastAsia="zh-CN"/>
        </w:rPr>
        <w:t>治疗头波束类型：汇聚型；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3.3.8</w:t>
      </w:r>
      <w:r>
        <w:rPr>
          <w:rFonts w:hint="eastAsia" w:ascii="仿宋_GB2312" w:eastAsia="仿宋_GB2312"/>
          <w:sz w:val="32"/>
          <w:szCs w:val="32"/>
          <w:lang w:eastAsia="zh-CN"/>
        </w:rPr>
        <w:t>治疗头超温：≤41℃。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TENS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3.4.1</w:t>
      </w:r>
      <w:r>
        <w:rPr>
          <w:rFonts w:hint="eastAsia" w:ascii="仿宋_GB2312" w:eastAsia="仿宋_GB2312"/>
          <w:sz w:val="32"/>
          <w:szCs w:val="32"/>
          <w:lang w:eastAsia="zh-CN"/>
        </w:rPr>
        <w:t>无极性双向不对称脉冲，变压器耦合技术输出；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3.4.2</w:t>
      </w:r>
      <w:r>
        <w:rPr>
          <w:rFonts w:hint="eastAsia" w:ascii="仿宋_GB2312" w:eastAsia="仿宋_GB2312"/>
          <w:sz w:val="32"/>
          <w:szCs w:val="32"/>
          <w:lang w:eastAsia="zh-CN"/>
        </w:rPr>
        <w:t>脉冲宽度：默认200μs，可设置300μs，偏差值:±20%；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3.4.3</w:t>
      </w:r>
      <w:r>
        <w:rPr>
          <w:rFonts w:hint="eastAsia" w:ascii="仿宋_GB2312" w:eastAsia="仿宋_GB2312"/>
          <w:sz w:val="32"/>
          <w:szCs w:val="32"/>
          <w:lang w:eastAsia="zh-CN"/>
        </w:rPr>
        <w:t>输出频率：默认50Hz/100Hz交替疏密波，可设置为120Hz的连续波，100Hz/150Hz的断续波，偏差值：±10%；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3.4.4</w:t>
      </w:r>
      <w:r>
        <w:rPr>
          <w:rFonts w:hint="eastAsia" w:ascii="仿宋_GB2312" w:eastAsia="仿宋_GB2312"/>
          <w:sz w:val="32"/>
          <w:szCs w:val="32"/>
          <w:lang w:eastAsia="zh-CN"/>
        </w:rPr>
        <w:t>输出电流：0mA-45mA分8个档位，偏差值：±20%。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★3.5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双通道独立输出：两套治疗组件可独立控制和显示，输出能量可调，同时治疗两名患者且互不影响。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3.6显示：≥9.7寸彩色高清液晶，治疗时间、功率＋/－、治疗部位可分别操作显示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3.7治疗时间最大设定：30分钟可调节，调节步长5分钟。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3.8报警及安全指标：治疗结束发出警报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配置需求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4.1</w:t>
      </w:r>
      <w:r>
        <w:rPr>
          <w:rFonts w:hint="eastAsia" w:ascii="仿宋_GB2312" w:eastAsia="仿宋_GB2312"/>
          <w:sz w:val="32"/>
          <w:szCs w:val="32"/>
          <w:lang w:eastAsia="zh-CN"/>
        </w:rPr>
        <w:t>治疗仪主机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4.2</w:t>
      </w:r>
      <w:r>
        <w:rPr>
          <w:rFonts w:hint="eastAsia" w:ascii="仿宋_GB2312" w:eastAsia="仿宋_GB2312"/>
          <w:sz w:val="32"/>
          <w:szCs w:val="32"/>
          <w:lang w:eastAsia="zh-CN"/>
        </w:rPr>
        <w:t>电极线 1套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4.3</w:t>
      </w:r>
      <w:r>
        <w:rPr>
          <w:rFonts w:hint="eastAsia" w:ascii="仿宋_GB2312" w:eastAsia="仿宋_GB2312"/>
          <w:sz w:val="32"/>
          <w:szCs w:val="32"/>
          <w:lang w:eastAsia="zh-CN"/>
        </w:rPr>
        <w:t>电极贴片 10片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B793"/>
    <w:multiLevelType w:val="singleLevel"/>
    <w:tmpl w:val="0685B793"/>
    <w:lvl w:ilvl="0" w:tentative="0">
      <w:start w:val="4"/>
      <w:numFmt w:val="decimal"/>
      <w:lvlText w:val="%1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D342CC3"/>
    <w:rsid w:val="0FF40C99"/>
    <w:rsid w:val="136612E1"/>
    <w:rsid w:val="14A477B7"/>
    <w:rsid w:val="19C07FF8"/>
    <w:rsid w:val="19F70A02"/>
    <w:rsid w:val="1A6954B8"/>
    <w:rsid w:val="1C5E01E5"/>
    <w:rsid w:val="1E50479E"/>
    <w:rsid w:val="1EDA1332"/>
    <w:rsid w:val="200E0755"/>
    <w:rsid w:val="210A6AB5"/>
    <w:rsid w:val="227814C0"/>
    <w:rsid w:val="235D3ECB"/>
    <w:rsid w:val="23711747"/>
    <w:rsid w:val="247C7F5F"/>
    <w:rsid w:val="252C349D"/>
    <w:rsid w:val="277C6B0E"/>
    <w:rsid w:val="27FC6A38"/>
    <w:rsid w:val="2AC35B13"/>
    <w:rsid w:val="33100535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63AD1"/>
    <w:rsid w:val="515F7955"/>
    <w:rsid w:val="5231345E"/>
    <w:rsid w:val="59DC0988"/>
    <w:rsid w:val="60FF7F15"/>
    <w:rsid w:val="638C064B"/>
    <w:rsid w:val="66F03B79"/>
    <w:rsid w:val="6B362128"/>
    <w:rsid w:val="7050446F"/>
    <w:rsid w:val="70D37873"/>
    <w:rsid w:val="740B110A"/>
    <w:rsid w:val="74CA6C17"/>
    <w:rsid w:val="75897BF9"/>
    <w:rsid w:val="767452C8"/>
    <w:rsid w:val="77683C17"/>
    <w:rsid w:val="78E21479"/>
    <w:rsid w:val="79BE63A9"/>
    <w:rsid w:val="7BB933DA"/>
    <w:rsid w:val="7C76672F"/>
    <w:rsid w:val="7CFE620C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3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2024-04-02T10:55:26Z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