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300" w:lineRule="auto"/>
        <w:jc w:val="center"/>
        <w:rPr>
          <w:rFonts w:ascii="方正小标宋简体" w:hAnsi="宋体" w:eastAsia="方正小标宋简体"/>
          <w:sz w:val="44"/>
          <w:szCs w:val="48"/>
        </w:rPr>
      </w:pPr>
      <w:r>
        <w:rPr>
          <w:rFonts w:hint="eastAsia" w:ascii="方正小标宋简体" w:hAnsi="宋体" w:eastAsia="方正小标宋简体"/>
          <w:sz w:val="44"/>
          <w:szCs w:val="48"/>
          <w:lang w:val="en-US" w:eastAsia="zh-CN"/>
        </w:rPr>
        <w:t>3</w:t>
      </w:r>
      <w:bookmarkStart w:id="0" w:name="_GoBack"/>
      <w:bookmarkEnd w:id="0"/>
      <w:r>
        <w:rPr>
          <w:rFonts w:hint="eastAsia" w:ascii="方正小标宋简体" w:hAnsi="宋体" w:eastAsia="方正小标宋简体"/>
          <w:sz w:val="44"/>
          <w:szCs w:val="48"/>
        </w:rPr>
        <w:t>、超声波治疗仪 1台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★1基本要求:超声波治疗仪是一种深层次的热疗，可以渗透到肌肉的下面，可以促进血液循环，愈合伤口和缓解疲劳的肌肉和韧带，通过影响神经系统有效的缓解疼痛，适用于慢性软组织伤痛、关节炎、风湿病，儿童支气管肺炎、支气管炎，儿童消化系统等疾病。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★2资质认证:具有第二类医疗器械注册证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3技术和性能参数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3.1便携式机型，≥7寸彩色液晶显示。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★3.2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>仪器具有两种治疗频率：1MHz和3MHz。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3.3输入功率：≤100VA。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3.4绝对最大有效声强：≤3.0W/cm</w:t>
      </w:r>
      <w:r>
        <w:rPr>
          <w:rFonts w:hint="eastAsia" w:ascii="仿宋_GB2312" w:hAnsi="仿宋_GB2312" w:eastAsia="仿宋_GB2312" w:cs="仿宋_GB2312"/>
          <w:sz w:val="32"/>
          <w:szCs w:val="32"/>
          <w:vertAlign w:val="superscript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3.5波束类型：准直型。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3.6波束不均匀系数：≤8.0。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★3.7十种占空比：10%～100%可调，步进为10%。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3.8治疗时间：≤30分钟。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3.9输出模式：≥9档脉冲模式和连续模式。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★3.10治疗头：仪器配有 1MHz和3MHz治疗探头，两治疗探头独立控制，可同时使用，互不干扰。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3.11磁疗帽包括成人款和儿童款。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3.12报警及安全指标:设备指标异常提示和安全报警声、光指示。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★4零配件报价:提供由生产企业全国统一报价清单。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质保2年，2小时响应，24小时到场。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设备中标后负责安装到位，交由采购方验收使用。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79" w:lineRule="exact"/>
        <w:textAlignment w:val="auto"/>
        <w:rPr>
          <w:rFonts w:ascii="宋体" w:hAnsi="宋体" w:eastAsia="宋体"/>
          <w:sz w:val="28"/>
          <w:szCs w:val="32"/>
        </w:rPr>
      </w:pPr>
    </w:p>
    <w:sectPr>
      <w:pgSz w:w="11906" w:h="16838"/>
      <w:pgMar w:top="2098" w:right="1474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Q4MWIyODlhMmU3ZDkwNzRmMjJhYTgzN2U1NjQyN2YifQ=="/>
  </w:docVars>
  <w:rsids>
    <w:rsidRoot w:val="001D4918"/>
    <w:rsid w:val="00054236"/>
    <w:rsid w:val="000549D0"/>
    <w:rsid w:val="00071BE5"/>
    <w:rsid w:val="001917CF"/>
    <w:rsid w:val="001C3424"/>
    <w:rsid w:val="001D4918"/>
    <w:rsid w:val="00206C6F"/>
    <w:rsid w:val="00232655"/>
    <w:rsid w:val="00272763"/>
    <w:rsid w:val="003C486A"/>
    <w:rsid w:val="003F13D8"/>
    <w:rsid w:val="00417436"/>
    <w:rsid w:val="00424B4D"/>
    <w:rsid w:val="004F1EDD"/>
    <w:rsid w:val="005038A1"/>
    <w:rsid w:val="00521CF8"/>
    <w:rsid w:val="0056311A"/>
    <w:rsid w:val="00566BCB"/>
    <w:rsid w:val="005D77B1"/>
    <w:rsid w:val="00664E0D"/>
    <w:rsid w:val="0068547B"/>
    <w:rsid w:val="006F4B35"/>
    <w:rsid w:val="0071072B"/>
    <w:rsid w:val="00741B6B"/>
    <w:rsid w:val="00743757"/>
    <w:rsid w:val="007A69DF"/>
    <w:rsid w:val="007D1CBC"/>
    <w:rsid w:val="007D53DE"/>
    <w:rsid w:val="008902C2"/>
    <w:rsid w:val="00A3195B"/>
    <w:rsid w:val="00A5551A"/>
    <w:rsid w:val="00A62641"/>
    <w:rsid w:val="00A96D09"/>
    <w:rsid w:val="00AC4099"/>
    <w:rsid w:val="00AC62D4"/>
    <w:rsid w:val="00AC7BFE"/>
    <w:rsid w:val="00AE5A07"/>
    <w:rsid w:val="00B107F1"/>
    <w:rsid w:val="00B4412F"/>
    <w:rsid w:val="00B67A23"/>
    <w:rsid w:val="00BB3347"/>
    <w:rsid w:val="00C10DD8"/>
    <w:rsid w:val="00D03B89"/>
    <w:rsid w:val="00D23BDD"/>
    <w:rsid w:val="00D357EA"/>
    <w:rsid w:val="00D637ED"/>
    <w:rsid w:val="00D77930"/>
    <w:rsid w:val="00E11271"/>
    <w:rsid w:val="00E258C1"/>
    <w:rsid w:val="00E5689D"/>
    <w:rsid w:val="00E6672D"/>
    <w:rsid w:val="00EB58DB"/>
    <w:rsid w:val="00EB736C"/>
    <w:rsid w:val="00EC315D"/>
    <w:rsid w:val="00EF192A"/>
    <w:rsid w:val="00F56548"/>
    <w:rsid w:val="02A6629E"/>
    <w:rsid w:val="04654CEC"/>
    <w:rsid w:val="05BB24F7"/>
    <w:rsid w:val="0B403EA7"/>
    <w:rsid w:val="0D230CF4"/>
    <w:rsid w:val="1298245C"/>
    <w:rsid w:val="130729A4"/>
    <w:rsid w:val="19C07FF8"/>
    <w:rsid w:val="19F70A02"/>
    <w:rsid w:val="1CE611F4"/>
    <w:rsid w:val="1D805BC7"/>
    <w:rsid w:val="23711747"/>
    <w:rsid w:val="252C349D"/>
    <w:rsid w:val="274E7369"/>
    <w:rsid w:val="2B350017"/>
    <w:rsid w:val="32A03D21"/>
    <w:rsid w:val="33100535"/>
    <w:rsid w:val="392016CF"/>
    <w:rsid w:val="3A8F2FEC"/>
    <w:rsid w:val="3FC136F5"/>
    <w:rsid w:val="3FC674A0"/>
    <w:rsid w:val="415A35FD"/>
    <w:rsid w:val="41C80153"/>
    <w:rsid w:val="420E7C94"/>
    <w:rsid w:val="43D7097B"/>
    <w:rsid w:val="44390B7D"/>
    <w:rsid w:val="457325C4"/>
    <w:rsid w:val="462247CB"/>
    <w:rsid w:val="46AB2EFC"/>
    <w:rsid w:val="47BA17E0"/>
    <w:rsid w:val="47C02C8A"/>
    <w:rsid w:val="48003AAB"/>
    <w:rsid w:val="4D3F4DC6"/>
    <w:rsid w:val="4D8D4CF3"/>
    <w:rsid w:val="4D8F7145"/>
    <w:rsid w:val="4ED10C96"/>
    <w:rsid w:val="5231345E"/>
    <w:rsid w:val="54A55EF9"/>
    <w:rsid w:val="5617500D"/>
    <w:rsid w:val="59DC0988"/>
    <w:rsid w:val="5B1717AD"/>
    <w:rsid w:val="5F6B31E3"/>
    <w:rsid w:val="65791907"/>
    <w:rsid w:val="76C83EF0"/>
    <w:rsid w:val="79CF5AA2"/>
    <w:rsid w:val="7C76672F"/>
    <w:rsid w:val="7F4B0360"/>
    <w:rsid w:val="7FEA6C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3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83</Words>
  <Characters>479</Characters>
  <Lines>3</Lines>
  <Paragraphs>1</Paragraphs>
  <TotalTime>19</TotalTime>
  <ScaleCrop>false</ScaleCrop>
  <LinksUpToDate>false</LinksUpToDate>
  <CharactersWithSpaces>561</CharactersWithSpaces>
  <Application>WPS Office_11.1.0.8976_F1E327BC-269C-435d-A152-05C5408002CA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2023-08-19T12:55:00Z</dcterms:created>
  <dc:creator>帅 马</dc:creator>
  <cp:lastModifiedBy>Administrator</cp:lastModifiedBy>
  <cp:lastPrinted>2023-09-28T07:23:00Z</cp:lastPrinted>
  <dcterms:modified xsi:type="dcterms:W3CDTF">2024-04-02T07:58:10Z</dcterms:modified>
  <cp:revision>23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  <property fmtid="{D5CDD505-2E9C-101B-9397-08002B2CF9AE}" pid="3" name="ICV">
    <vt:lpwstr>941C81E8E6064E0FB0759BEF7E9FE738_12</vt:lpwstr>
  </property>
</Properties>
</file>