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18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、负压引流机 2台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★1基本要求：电动负压吸引器用于手术病人在术中吸血、吸分泌物、吸冲洗液、吸痰等。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★2资质认证：提供医疗器械二类注册证以厂家资质。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</w:t>
      </w:r>
      <w:r>
        <w:rPr>
          <w:rFonts w:hint="eastAsia" w:ascii="仿宋_GB2312" w:eastAsia="仿宋_GB2312"/>
          <w:sz w:val="32"/>
          <w:szCs w:val="32"/>
          <w:lang w:eastAsia="zh-CN"/>
        </w:rPr>
        <w:t>负压吸引时间控制任意调节（连续、间歇）。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数字压力显示。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3.3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管路泄漏提示，管路漏气或未接好提示并停机。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  <w:highlight w:val="none"/>
        </w:rPr>
        <w:t>负压值范围：≥0.09MPa(680mmHg)。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  <w:highlight w:val="none"/>
        </w:rPr>
        <w:t>负压调节范围：0.02MPa(150mmHg)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～</w:t>
      </w:r>
      <w:r>
        <w:rPr>
          <w:rFonts w:hint="eastAsia" w:ascii="仿宋_GB2312" w:eastAsia="仿宋_GB2312"/>
          <w:sz w:val="32"/>
          <w:szCs w:val="32"/>
          <w:highlight w:val="none"/>
        </w:rPr>
        <w:t>0.09MPa(680mmHg)。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3.6</w:t>
      </w:r>
      <w:r>
        <w:rPr>
          <w:rFonts w:hint="eastAsia" w:ascii="仿宋_GB2312" w:eastAsia="仿宋_GB2312"/>
          <w:sz w:val="32"/>
          <w:szCs w:val="32"/>
          <w:highlight w:val="none"/>
        </w:rPr>
        <w:t>抽气速率：≥30升/分钟。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3.7</w:t>
      </w:r>
      <w:r>
        <w:rPr>
          <w:rFonts w:hint="eastAsia" w:ascii="仿宋_GB2312" w:eastAsia="仿宋_GB2312"/>
          <w:sz w:val="32"/>
          <w:szCs w:val="32"/>
          <w:highlight w:val="none"/>
        </w:rPr>
        <w:t>工作噪声：≤60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dB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3.8</w:t>
      </w:r>
      <w:r>
        <w:rPr>
          <w:rFonts w:hint="eastAsia" w:ascii="仿宋_GB2312" w:eastAsia="仿宋_GB2312"/>
          <w:sz w:val="32"/>
          <w:szCs w:val="32"/>
          <w:highlight w:val="none"/>
        </w:rPr>
        <w:t>贮液瓶：500ml×2（玻璃瓶）。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3.9</w:t>
      </w:r>
      <w:r>
        <w:rPr>
          <w:rFonts w:hint="eastAsia" w:ascii="仿宋_GB2312" w:eastAsia="仿宋_GB2312"/>
          <w:sz w:val="32"/>
          <w:szCs w:val="32"/>
          <w:highlight w:val="none"/>
        </w:rPr>
        <w:t>吸引泵：无油润滑活塞泵。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3.10</w:t>
      </w:r>
      <w:r>
        <w:rPr>
          <w:rFonts w:hint="eastAsia" w:ascii="仿宋_GB2312" w:eastAsia="仿宋_GB2312"/>
          <w:sz w:val="32"/>
          <w:szCs w:val="32"/>
          <w:highlight w:val="none"/>
        </w:rPr>
        <w:t>电源：220V，50Hz，工作功率：150VA。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81158F"/>
    <w:rsid w:val="05BB24F7"/>
    <w:rsid w:val="0B403EA7"/>
    <w:rsid w:val="0B512136"/>
    <w:rsid w:val="0D342CC3"/>
    <w:rsid w:val="0FF40C99"/>
    <w:rsid w:val="136612E1"/>
    <w:rsid w:val="14A477B7"/>
    <w:rsid w:val="154D629E"/>
    <w:rsid w:val="19C07FF8"/>
    <w:rsid w:val="19F70A02"/>
    <w:rsid w:val="1A6954B8"/>
    <w:rsid w:val="1E50479E"/>
    <w:rsid w:val="1EDA1332"/>
    <w:rsid w:val="200E0755"/>
    <w:rsid w:val="210A6AB5"/>
    <w:rsid w:val="21310B10"/>
    <w:rsid w:val="235D3ECB"/>
    <w:rsid w:val="23711747"/>
    <w:rsid w:val="252C349D"/>
    <w:rsid w:val="260319C8"/>
    <w:rsid w:val="277C6B0E"/>
    <w:rsid w:val="27FC6A38"/>
    <w:rsid w:val="2A8974AB"/>
    <w:rsid w:val="2AC35B13"/>
    <w:rsid w:val="33100535"/>
    <w:rsid w:val="39935F36"/>
    <w:rsid w:val="3A8F2FEC"/>
    <w:rsid w:val="3C183A92"/>
    <w:rsid w:val="3DD64B4D"/>
    <w:rsid w:val="3E2A6119"/>
    <w:rsid w:val="3FC136F5"/>
    <w:rsid w:val="40960263"/>
    <w:rsid w:val="41C80153"/>
    <w:rsid w:val="44EC0D6B"/>
    <w:rsid w:val="47F4387A"/>
    <w:rsid w:val="49B767EC"/>
    <w:rsid w:val="4BE2796C"/>
    <w:rsid w:val="4C4279D2"/>
    <w:rsid w:val="4E663AD1"/>
    <w:rsid w:val="515F7955"/>
    <w:rsid w:val="5231345E"/>
    <w:rsid w:val="5944714B"/>
    <w:rsid w:val="59DC0988"/>
    <w:rsid w:val="60FF7F15"/>
    <w:rsid w:val="638C064B"/>
    <w:rsid w:val="66F03B79"/>
    <w:rsid w:val="7050446F"/>
    <w:rsid w:val="74CA6C17"/>
    <w:rsid w:val="756413B4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3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2024-04-02T08:07:22Z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