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1F5A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454265"/>
            <wp:effectExtent l="0" t="0" r="0" b="635"/>
            <wp:docPr id="1" name="图片 1" descr="武威市硕田商贸有限公司_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武威市硕田商贸有限公司_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5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454265"/>
            <wp:effectExtent l="0" t="0" r="0" b="635"/>
            <wp:docPr id="2" name="图片 2" descr="武威市硕田商贸有限公司_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武威市硕田商贸有限公司_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5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74223">
      <w:pPr>
        <w:rPr>
          <w:rFonts w:hint="default" w:eastAsiaTheme="minorEastAsia"/>
          <w:sz w:val="24"/>
          <w:szCs w:val="32"/>
          <w:lang w:val="en-US" w:eastAsia="zh-CN"/>
        </w:rPr>
      </w:pPr>
      <w:bookmarkStart w:id="0" w:name="_GoBack"/>
      <w:r>
        <w:rPr>
          <w:rFonts w:hint="eastAsia"/>
          <w:sz w:val="24"/>
          <w:szCs w:val="32"/>
          <w:lang w:val="en-US" w:eastAsia="zh-CN"/>
        </w:rPr>
        <w:t>最终报价：45.76万元（大写：人民币 肆拾伍万柒仟陆佰元整）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MDVlMTVhNWEwOTk4YjUxYTNiYjNlMDAxYTY2ZjAifQ=="/>
  </w:docVars>
  <w:rsids>
    <w:rsidRoot w:val="1FF3236C"/>
    <w:rsid w:val="1A8D4E84"/>
    <w:rsid w:val="1FF3236C"/>
    <w:rsid w:val="3A28168A"/>
    <w:rsid w:val="4F47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2024-10-31T03:57:00Z</dcterms:created>
  <dc:creator>DELL</dc:creator>
  <cp:lastModifiedBy>DELL</cp:lastModifiedBy>
  <dcterms:modified xsi:type="dcterms:W3CDTF">2024-10-31T03:59:37Z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EC253FD7C4174B61B5168797F8D94CB4_11</vt:lpwstr>
  </property>
</Properties>
</file>