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12179" w14:textId="0F37EA12" w:rsidR="00121CC1" w:rsidRDefault="00406907">
      <w:pPr>
        <w:spacing w:line="480" w:lineRule="auto"/>
        <w:jc w:val="center"/>
        <w:outlineLvl w:val="0"/>
        <w:rPr>
          <w:rFonts w:ascii="宋体" w:hAnsi="宋体" w:cs="宋体"/>
          <w:b/>
          <w:bCs/>
          <w:sz w:val="24"/>
        </w:rPr>
      </w:pPr>
      <w:bookmarkStart w:id="0" w:name="OLE_LINK7"/>
      <w:bookmarkStart w:id="1" w:name="OLE_LINK10"/>
      <w:bookmarkStart w:id="2" w:name="_GoBack"/>
      <w:r>
        <w:rPr>
          <w:rFonts w:ascii="宋体" w:hint="eastAsia"/>
          <w:b/>
          <w:bCs/>
          <w:sz w:val="28"/>
          <w:szCs w:val="28"/>
        </w:rPr>
        <w:t>中国邮政集团有</w:t>
      </w:r>
      <w:r>
        <w:rPr>
          <w:rFonts w:ascii="宋体" w:hAnsi="宋体" w:cs="宋体" w:hint="eastAsia"/>
          <w:b/>
          <w:bCs/>
          <w:sz w:val="28"/>
          <w:szCs w:val="28"/>
        </w:rPr>
        <w:t>限公司天水市分公司</w:t>
      </w:r>
      <w:r w:rsidR="00267D6B" w:rsidRPr="00267D6B">
        <w:rPr>
          <w:rFonts w:ascii="宋体" w:hAnsi="宋体" w:cs="宋体" w:hint="eastAsia"/>
          <w:b/>
          <w:bCs/>
          <w:sz w:val="28"/>
          <w:szCs w:val="28"/>
        </w:rPr>
        <w:t>2025年全市防暑降温福利品采购项目</w:t>
      </w:r>
      <w:r>
        <w:rPr>
          <w:rFonts w:ascii="宋体" w:hAnsi="宋体" w:cs="宋体" w:hint="eastAsia"/>
          <w:b/>
          <w:bCs/>
          <w:sz w:val="28"/>
          <w:szCs w:val="28"/>
        </w:rPr>
        <w:t>公开比选公告</w:t>
      </w:r>
    </w:p>
    <w:bookmarkEnd w:id="0"/>
    <w:bookmarkEnd w:id="1"/>
    <w:p w14:paraId="6CEDE638" w14:textId="603C0A4F" w:rsidR="00121CC1" w:rsidRDefault="00406907">
      <w:pPr>
        <w:adjustRightInd w:val="0"/>
        <w:snapToGrid w:val="0"/>
        <w:spacing w:line="360" w:lineRule="auto"/>
        <w:ind w:firstLineChars="200" w:firstLine="480"/>
        <w:rPr>
          <w:rFonts w:ascii="宋体" w:hAnsi="宋体" w:cs="宋体"/>
          <w:sz w:val="24"/>
        </w:rPr>
      </w:pPr>
      <w:r>
        <w:rPr>
          <w:rFonts w:ascii="宋体" w:hAnsi="宋体" w:cs="宋体" w:hint="eastAsia"/>
          <w:sz w:val="24"/>
        </w:rPr>
        <w:t>中正恒基土地房地产资产评估有限公司（以下简称“</w:t>
      </w:r>
      <w:r w:rsidR="00495632">
        <w:rPr>
          <w:rFonts w:ascii="宋体" w:hAnsi="宋体" w:cs="宋体" w:hint="eastAsia"/>
          <w:sz w:val="24"/>
        </w:rPr>
        <w:t>采购</w:t>
      </w:r>
      <w:r>
        <w:rPr>
          <w:rFonts w:ascii="宋体" w:hAnsi="宋体" w:cs="宋体" w:hint="eastAsia"/>
          <w:sz w:val="24"/>
        </w:rPr>
        <w:t>代理”）受中国邮政集团有限公司天水市分公司（以下简称“</w:t>
      </w:r>
      <w:r w:rsidR="00495632">
        <w:rPr>
          <w:rFonts w:ascii="宋体" w:hAnsi="宋体" w:cs="宋体" w:hint="eastAsia"/>
          <w:sz w:val="24"/>
        </w:rPr>
        <w:t>采购</w:t>
      </w:r>
      <w:r>
        <w:rPr>
          <w:rFonts w:ascii="宋体" w:hAnsi="宋体" w:cs="宋体" w:hint="eastAsia"/>
          <w:sz w:val="24"/>
        </w:rPr>
        <w:t>人”）委托，就中国邮政集团有限公司天水市分公司</w:t>
      </w:r>
      <w:r w:rsidR="00267D6B" w:rsidRPr="00267D6B">
        <w:rPr>
          <w:rFonts w:ascii="宋体" w:hAnsi="宋体" w:cs="宋体" w:hint="eastAsia"/>
          <w:sz w:val="24"/>
        </w:rPr>
        <w:t>2025年全市防暑降温福利品采购项目</w:t>
      </w:r>
      <w:r>
        <w:rPr>
          <w:rFonts w:ascii="宋体" w:hAnsi="宋体" w:cs="宋体" w:hint="eastAsia"/>
          <w:sz w:val="24"/>
        </w:rPr>
        <w:t>以公开比选的方式进行采购，欢迎符合资格条件的</w:t>
      </w:r>
      <w:r w:rsidR="008D5376">
        <w:rPr>
          <w:rFonts w:ascii="宋体" w:hAnsi="宋体" w:cs="宋体" w:hint="eastAsia"/>
          <w:sz w:val="24"/>
        </w:rPr>
        <w:t>供应商</w:t>
      </w:r>
      <w:r>
        <w:rPr>
          <w:rFonts w:ascii="宋体" w:hAnsi="宋体" w:cs="宋体" w:hint="eastAsia"/>
          <w:sz w:val="24"/>
        </w:rPr>
        <w:t>前来参加。</w:t>
      </w:r>
    </w:p>
    <w:p w14:paraId="3E8FABED" w14:textId="6C87EBD0" w:rsidR="00121CC1" w:rsidRDefault="00406907" w:rsidP="00267D6B">
      <w:pPr>
        <w:numPr>
          <w:ilvl w:val="0"/>
          <w:numId w:val="1"/>
        </w:numPr>
        <w:adjustRightInd w:val="0"/>
        <w:snapToGrid w:val="0"/>
        <w:spacing w:line="360" w:lineRule="auto"/>
        <w:rPr>
          <w:rFonts w:ascii="宋体" w:hAnsi="宋体" w:cs="宋体"/>
          <w:sz w:val="24"/>
        </w:rPr>
      </w:pPr>
      <w:r>
        <w:rPr>
          <w:rFonts w:ascii="宋体" w:hAnsi="宋体" w:cs="宋体" w:hint="eastAsia"/>
          <w:b/>
          <w:bCs/>
          <w:sz w:val="24"/>
        </w:rPr>
        <w:t>项目名称：</w:t>
      </w:r>
      <w:r>
        <w:rPr>
          <w:rFonts w:ascii="宋体" w:hAnsi="宋体" w:cs="宋体" w:hint="eastAsia"/>
          <w:sz w:val="24"/>
        </w:rPr>
        <w:t>中国邮政集团有限公司天水市分公司</w:t>
      </w:r>
      <w:r w:rsidR="00267D6B" w:rsidRPr="00267D6B">
        <w:rPr>
          <w:rFonts w:ascii="宋体" w:hAnsi="宋体" w:cs="宋体" w:hint="eastAsia"/>
          <w:sz w:val="24"/>
        </w:rPr>
        <w:t>2025年全市防暑降温福利品采购项目</w:t>
      </w:r>
    </w:p>
    <w:p w14:paraId="28986D1E" w14:textId="7784DF03" w:rsidR="00121CC1" w:rsidRDefault="00406907" w:rsidP="00AD1848">
      <w:pPr>
        <w:numPr>
          <w:ilvl w:val="0"/>
          <w:numId w:val="1"/>
        </w:numPr>
        <w:adjustRightInd w:val="0"/>
        <w:snapToGrid w:val="0"/>
        <w:spacing w:line="360" w:lineRule="auto"/>
        <w:rPr>
          <w:rFonts w:ascii="宋体" w:hAnsi="宋体" w:cs="宋体"/>
          <w:sz w:val="24"/>
        </w:rPr>
      </w:pPr>
      <w:r>
        <w:rPr>
          <w:rFonts w:ascii="宋体" w:hAnsi="宋体" w:cs="宋体" w:hint="eastAsia"/>
          <w:b/>
          <w:bCs/>
          <w:sz w:val="24"/>
        </w:rPr>
        <w:t>项目编号：</w:t>
      </w:r>
      <w:bookmarkStart w:id="3" w:name="OLE_LINK1"/>
      <w:bookmarkStart w:id="4" w:name="OLE_LINK4"/>
      <w:bookmarkStart w:id="5" w:name="OLE_LINK8"/>
      <w:bookmarkStart w:id="6" w:name="OLE_LINK9"/>
      <w:bookmarkStart w:id="7" w:name="OLE_LINK11"/>
      <w:r w:rsidR="00AD1848" w:rsidRPr="00AD1848">
        <w:rPr>
          <w:rFonts w:ascii="宋体" w:hAnsi="宋体" w:cs="宋体"/>
          <w:sz w:val="24"/>
        </w:rPr>
        <w:t>ZZHJ20250706</w:t>
      </w:r>
      <w:bookmarkEnd w:id="3"/>
      <w:bookmarkEnd w:id="4"/>
      <w:bookmarkEnd w:id="5"/>
      <w:bookmarkEnd w:id="6"/>
      <w:bookmarkEnd w:id="7"/>
    </w:p>
    <w:p w14:paraId="30E5C6C8" w14:textId="77777777" w:rsidR="00121CC1" w:rsidRDefault="00406907">
      <w:pPr>
        <w:adjustRightInd w:val="0"/>
        <w:snapToGrid w:val="0"/>
        <w:spacing w:line="360" w:lineRule="auto"/>
        <w:rPr>
          <w:rFonts w:ascii="宋体" w:hAnsi="宋体" w:cs="宋体"/>
          <w:sz w:val="24"/>
        </w:rPr>
      </w:pPr>
      <w:r>
        <w:rPr>
          <w:rFonts w:ascii="宋体" w:hAnsi="宋体" w:cs="宋体" w:hint="eastAsia"/>
          <w:b/>
          <w:bCs/>
          <w:sz w:val="24"/>
        </w:rPr>
        <w:t>三、招标内容</w:t>
      </w:r>
      <w:r>
        <w:rPr>
          <w:rFonts w:ascii="宋体" w:hAnsi="宋体" w:cs="宋体" w:hint="eastAsia"/>
          <w:sz w:val="24"/>
        </w:rPr>
        <w:t>：</w:t>
      </w:r>
    </w:p>
    <w:p w14:paraId="68B05545" w14:textId="6DA06E78" w:rsidR="00121CC1" w:rsidRDefault="00406907">
      <w:pPr>
        <w:adjustRightInd w:val="0"/>
        <w:snapToGrid w:val="0"/>
        <w:spacing w:line="360" w:lineRule="auto"/>
        <w:rPr>
          <w:rFonts w:ascii="宋体" w:hAnsi="宋体" w:cs="宋体"/>
          <w:sz w:val="24"/>
        </w:rPr>
      </w:pPr>
      <w:r>
        <w:rPr>
          <w:rFonts w:ascii="宋体" w:hAnsi="宋体" w:cs="宋体" w:hint="eastAsia"/>
          <w:sz w:val="24"/>
        </w:rPr>
        <w:t>1.</w:t>
      </w:r>
      <w:r w:rsidR="00501890" w:rsidRPr="00501890">
        <w:rPr>
          <w:rFonts w:hint="eastAsia"/>
        </w:rPr>
        <w:t xml:space="preserve"> </w:t>
      </w:r>
      <w:bookmarkStart w:id="8" w:name="OLE_LINK5"/>
      <w:bookmarkStart w:id="9" w:name="OLE_LINK6"/>
      <w:r w:rsidR="00501890" w:rsidRPr="00501890">
        <w:rPr>
          <w:rFonts w:ascii="宋体" w:hAnsi="宋体" w:cs="宋体" w:hint="eastAsia"/>
          <w:sz w:val="24"/>
        </w:rPr>
        <w:t>确定1家供应商为全市提供防暑降温福利品</w:t>
      </w:r>
      <w:r>
        <w:rPr>
          <w:rFonts w:ascii="宋体" w:hAnsi="宋体" w:cs="宋体" w:hint="eastAsia"/>
          <w:sz w:val="24"/>
        </w:rPr>
        <w:t>，</w:t>
      </w:r>
      <w:bookmarkEnd w:id="8"/>
      <w:bookmarkEnd w:id="9"/>
      <w:r w:rsidR="00501890" w:rsidRPr="00501890">
        <w:rPr>
          <w:rFonts w:ascii="宋体" w:hAnsi="宋体" w:cs="宋体" w:hint="eastAsia"/>
          <w:sz w:val="24"/>
        </w:rPr>
        <w:t>预计1021份，</w:t>
      </w:r>
      <w:r w:rsidR="00501890">
        <w:rPr>
          <w:rFonts w:ascii="宋体" w:hAnsi="宋体" w:cs="宋体" w:hint="eastAsia"/>
          <w:sz w:val="24"/>
        </w:rPr>
        <w:t>采购</w:t>
      </w:r>
      <w:r>
        <w:rPr>
          <w:rFonts w:ascii="宋体" w:hAnsi="宋体" w:cs="宋体" w:hint="eastAsia"/>
          <w:sz w:val="24"/>
        </w:rPr>
        <w:t>预算价：</w:t>
      </w:r>
      <w:r w:rsidR="00501890">
        <w:rPr>
          <w:rFonts w:ascii="宋体" w:hAnsi="宋体" w:cs="宋体" w:hint="eastAsia"/>
          <w:sz w:val="24"/>
        </w:rPr>
        <w:t>29.6</w:t>
      </w:r>
      <w:r>
        <w:rPr>
          <w:rFonts w:ascii="宋体" w:hAnsi="宋体" w:cs="宋体" w:hint="eastAsia"/>
          <w:sz w:val="24"/>
        </w:rPr>
        <w:t>万元</w:t>
      </w:r>
    </w:p>
    <w:p w14:paraId="663F8CA1" w14:textId="77777777" w:rsidR="00121CC1" w:rsidRDefault="00406907">
      <w:pPr>
        <w:adjustRightInd w:val="0"/>
        <w:snapToGrid w:val="0"/>
        <w:spacing w:line="360" w:lineRule="auto"/>
        <w:rPr>
          <w:rFonts w:ascii="宋体" w:hAnsi="宋体" w:cs="宋体"/>
          <w:sz w:val="24"/>
        </w:rPr>
      </w:pPr>
      <w:r>
        <w:rPr>
          <w:rFonts w:ascii="宋体" w:hAnsi="宋体" w:cs="宋体" w:hint="eastAsia"/>
          <w:sz w:val="24"/>
        </w:rPr>
        <w:t>2.资金落实情况：费用由本单位自行承担。</w:t>
      </w:r>
    </w:p>
    <w:p w14:paraId="60463CA4" w14:textId="23CCBD04" w:rsidR="00121CC1" w:rsidRDefault="00406907">
      <w:pPr>
        <w:pStyle w:val="a6"/>
        <w:spacing w:line="360" w:lineRule="auto"/>
        <w:ind w:leftChars="0" w:left="0" w:firstLineChars="0" w:firstLine="0"/>
        <w:rPr>
          <w:rFonts w:ascii="宋体" w:hAnsi="宋体" w:cs="宋体"/>
          <w:sz w:val="24"/>
          <w:szCs w:val="24"/>
        </w:rPr>
      </w:pPr>
      <w:r>
        <w:rPr>
          <w:rFonts w:ascii="宋体" w:hAnsi="宋体" w:cs="宋体" w:hint="eastAsia"/>
          <w:b/>
          <w:bCs/>
          <w:sz w:val="24"/>
          <w:szCs w:val="24"/>
        </w:rPr>
        <w:t>四、标段划分</w:t>
      </w:r>
      <w:r>
        <w:rPr>
          <w:rFonts w:ascii="宋体" w:hAnsi="宋体" w:cs="宋体" w:hint="eastAsia"/>
          <w:sz w:val="24"/>
          <w:szCs w:val="24"/>
        </w:rPr>
        <w:t>：本项目分为</w:t>
      </w:r>
      <w:r w:rsidR="00501890">
        <w:rPr>
          <w:rFonts w:ascii="宋体" w:hAnsi="宋体" w:cs="宋体" w:hint="eastAsia"/>
          <w:sz w:val="24"/>
          <w:szCs w:val="24"/>
        </w:rPr>
        <w:t>1</w:t>
      </w:r>
      <w:r>
        <w:rPr>
          <w:rFonts w:ascii="宋体" w:hAnsi="宋体" w:cs="宋体" w:hint="eastAsia"/>
          <w:sz w:val="24"/>
          <w:szCs w:val="24"/>
        </w:rPr>
        <w:t>个标段。</w:t>
      </w:r>
      <w:r w:rsidR="00501890">
        <w:rPr>
          <w:rFonts w:ascii="宋体" w:hAnsi="宋体" w:cs="宋体" w:hint="eastAsia"/>
          <w:sz w:val="24"/>
          <w:szCs w:val="24"/>
        </w:rPr>
        <w:t>报价</w:t>
      </w:r>
      <w:r>
        <w:rPr>
          <w:rFonts w:ascii="宋体" w:hAnsi="宋体" w:cs="宋体" w:hint="eastAsia"/>
          <w:sz w:val="24"/>
          <w:szCs w:val="24"/>
        </w:rPr>
        <w:t>以优惠率形式进行报价。</w:t>
      </w:r>
    </w:p>
    <w:tbl>
      <w:tblPr>
        <w:tblpPr w:leftFromText="180" w:rightFromText="180" w:vertAnchor="text" w:horzAnchor="page" w:tblpX="1770" w:tblpY="391"/>
        <w:tblOverlap w:val="never"/>
        <w:tblW w:w="8755" w:type="dxa"/>
        <w:tblBorders>
          <w:insideH w:val="outset" w:sz="6" w:space="0" w:color="auto"/>
          <w:insideV w:val="outset" w:sz="6" w:space="0" w:color="auto"/>
        </w:tblBorders>
        <w:tblLayout w:type="fixed"/>
        <w:tblLook w:val="04A0" w:firstRow="1" w:lastRow="0" w:firstColumn="1" w:lastColumn="0" w:noHBand="0" w:noVBand="1"/>
      </w:tblPr>
      <w:tblGrid>
        <w:gridCol w:w="2376"/>
        <w:gridCol w:w="3119"/>
        <w:gridCol w:w="3260"/>
      </w:tblGrid>
      <w:tr w:rsidR="00501890" w14:paraId="54C91C92" w14:textId="77777777" w:rsidTr="008D5376">
        <w:trPr>
          <w:trHeight w:val="780"/>
        </w:trPr>
        <w:tc>
          <w:tcPr>
            <w:tcW w:w="2376" w:type="dxa"/>
            <w:tcBorders>
              <w:top w:val="single" w:sz="4" w:space="0" w:color="000000"/>
              <w:left w:val="single" w:sz="4" w:space="0" w:color="000000"/>
              <w:bottom w:val="single" w:sz="4" w:space="0" w:color="000000"/>
              <w:right w:val="single" w:sz="4" w:space="0" w:color="000000"/>
            </w:tcBorders>
            <w:vAlign w:val="center"/>
          </w:tcPr>
          <w:p w14:paraId="26F72BCB" w14:textId="4C7126AD" w:rsidR="00501890" w:rsidRDefault="00501890">
            <w:pPr>
              <w:widowControl/>
              <w:jc w:val="center"/>
              <w:textAlignment w:val="center"/>
              <w:rPr>
                <w:rFonts w:ascii="宋体" w:hAnsi="宋体" w:cs="宋体"/>
                <w:color w:val="000000"/>
                <w:sz w:val="24"/>
              </w:rPr>
            </w:pPr>
            <w:r>
              <w:rPr>
                <w:rFonts w:ascii="宋体" w:hAnsi="宋体" w:cs="宋体" w:hint="eastAsia"/>
                <w:color w:val="000000"/>
                <w:kern w:val="0"/>
                <w:sz w:val="24"/>
              </w:rPr>
              <w:t>品目</w:t>
            </w:r>
          </w:p>
        </w:tc>
        <w:tc>
          <w:tcPr>
            <w:tcW w:w="3119" w:type="dxa"/>
            <w:tcBorders>
              <w:top w:val="single" w:sz="4" w:space="0" w:color="000000"/>
              <w:left w:val="single" w:sz="4" w:space="0" w:color="000000"/>
              <w:bottom w:val="single" w:sz="4" w:space="0" w:color="000000"/>
              <w:right w:val="single" w:sz="4" w:space="0" w:color="000000"/>
            </w:tcBorders>
            <w:vAlign w:val="center"/>
          </w:tcPr>
          <w:p w14:paraId="10A5520C" w14:textId="77777777" w:rsidR="00501890" w:rsidRDefault="00501890">
            <w:pPr>
              <w:widowControl/>
              <w:jc w:val="center"/>
              <w:textAlignment w:val="center"/>
              <w:rPr>
                <w:rFonts w:ascii="宋体" w:hAnsi="宋体" w:cs="宋体"/>
                <w:color w:val="000000"/>
                <w:sz w:val="24"/>
              </w:rPr>
            </w:pPr>
            <w:r>
              <w:rPr>
                <w:rFonts w:ascii="宋体" w:hAnsi="宋体" w:cs="宋体" w:hint="eastAsia"/>
                <w:color w:val="000000"/>
                <w:kern w:val="0"/>
                <w:sz w:val="24"/>
              </w:rPr>
              <w:t>规格</w:t>
            </w:r>
          </w:p>
        </w:tc>
        <w:tc>
          <w:tcPr>
            <w:tcW w:w="3260" w:type="dxa"/>
            <w:tcBorders>
              <w:top w:val="single" w:sz="4" w:space="0" w:color="000000"/>
              <w:left w:val="single" w:sz="4" w:space="0" w:color="000000"/>
              <w:bottom w:val="single" w:sz="4" w:space="0" w:color="000000"/>
              <w:right w:val="single" w:sz="4" w:space="0" w:color="000000"/>
            </w:tcBorders>
            <w:vAlign w:val="center"/>
          </w:tcPr>
          <w:p w14:paraId="5EEAD77C" w14:textId="207D8182" w:rsidR="00501890" w:rsidRDefault="00501890">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r>
      <w:tr w:rsidR="00501890" w14:paraId="3E3EADA8" w14:textId="77777777" w:rsidTr="008D5376">
        <w:trPr>
          <w:trHeight w:val="764"/>
        </w:trPr>
        <w:tc>
          <w:tcPr>
            <w:tcW w:w="2376" w:type="dxa"/>
            <w:tcBorders>
              <w:top w:val="single" w:sz="4" w:space="0" w:color="000000"/>
              <w:left w:val="single" w:sz="4" w:space="0" w:color="000000"/>
              <w:bottom w:val="single" w:sz="4" w:space="0" w:color="000000"/>
              <w:right w:val="single" w:sz="4" w:space="0" w:color="000000"/>
            </w:tcBorders>
            <w:vAlign w:val="center"/>
          </w:tcPr>
          <w:p w14:paraId="101BB54F" w14:textId="214EB269" w:rsidR="00501890" w:rsidRDefault="00501890">
            <w:pPr>
              <w:widowControl/>
              <w:jc w:val="center"/>
              <w:textAlignment w:val="center"/>
              <w:rPr>
                <w:rFonts w:ascii="宋体" w:hAnsi="宋体" w:cs="宋体"/>
                <w:color w:val="000000"/>
                <w:sz w:val="24"/>
              </w:rPr>
            </w:pPr>
            <w:r w:rsidRPr="00501890">
              <w:rPr>
                <w:rFonts w:ascii="宋体" w:hAnsi="宋体" w:cs="宋体" w:hint="eastAsia"/>
                <w:color w:val="000000"/>
                <w:sz w:val="24"/>
              </w:rPr>
              <w:t>安吉白茶</w:t>
            </w:r>
          </w:p>
        </w:tc>
        <w:tc>
          <w:tcPr>
            <w:tcW w:w="3119" w:type="dxa"/>
            <w:tcBorders>
              <w:top w:val="single" w:sz="4" w:space="0" w:color="000000"/>
              <w:left w:val="single" w:sz="4" w:space="0" w:color="000000"/>
              <w:bottom w:val="single" w:sz="4" w:space="0" w:color="000000"/>
              <w:right w:val="single" w:sz="4" w:space="0" w:color="000000"/>
            </w:tcBorders>
            <w:vAlign w:val="center"/>
          </w:tcPr>
          <w:p w14:paraId="0C01602C" w14:textId="03FB6867" w:rsidR="00501890" w:rsidRDefault="00501890">
            <w:pPr>
              <w:widowControl/>
              <w:jc w:val="center"/>
              <w:textAlignment w:val="center"/>
              <w:rPr>
                <w:rFonts w:ascii="宋体" w:hAnsi="宋体" w:cs="宋体"/>
                <w:color w:val="000000"/>
                <w:sz w:val="24"/>
              </w:rPr>
            </w:pPr>
            <w:r w:rsidRPr="00501890">
              <w:rPr>
                <w:rFonts w:ascii="宋体" w:hAnsi="宋体" w:cs="宋体" w:hint="eastAsia"/>
                <w:color w:val="000000"/>
                <w:sz w:val="24"/>
              </w:rPr>
              <w:t>125g装/盒</w:t>
            </w:r>
          </w:p>
        </w:tc>
        <w:tc>
          <w:tcPr>
            <w:tcW w:w="3260" w:type="dxa"/>
            <w:tcBorders>
              <w:top w:val="single" w:sz="4" w:space="0" w:color="000000"/>
              <w:left w:val="single" w:sz="4" w:space="0" w:color="000000"/>
              <w:bottom w:val="single" w:sz="4" w:space="0" w:color="000000"/>
              <w:right w:val="single" w:sz="4" w:space="0" w:color="000000"/>
            </w:tcBorders>
            <w:vAlign w:val="center"/>
          </w:tcPr>
          <w:p w14:paraId="64CB626E" w14:textId="703D316C" w:rsidR="00501890" w:rsidRDefault="008D5376">
            <w:pPr>
              <w:widowControl/>
              <w:jc w:val="center"/>
              <w:textAlignment w:val="center"/>
              <w:rPr>
                <w:rFonts w:ascii="宋体" w:hAnsi="宋体" w:cs="宋体"/>
                <w:color w:val="000000"/>
                <w:sz w:val="24"/>
              </w:rPr>
            </w:pPr>
            <w:r w:rsidRPr="008D5376">
              <w:rPr>
                <w:rFonts w:ascii="宋体" w:hAnsi="宋体" w:cs="宋体" w:hint="eastAsia"/>
                <w:color w:val="000000"/>
                <w:sz w:val="24"/>
              </w:rPr>
              <w:t>数量根据采购价格组货</w:t>
            </w:r>
          </w:p>
        </w:tc>
      </w:tr>
      <w:tr w:rsidR="00501890" w14:paraId="374D27AF" w14:textId="77777777" w:rsidTr="008D5376">
        <w:trPr>
          <w:trHeight w:val="831"/>
        </w:trPr>
        <w:tc>
          <w:tcPr>
            <w:tcW w:w="2376" w:type="dxa"/>
            <w:tcBorders>
              <w:top w:val="single" w:sz="4" w:space="0" w:color="000000"/>
              <w:left w:val="single" w:sz="4" w:space="0" w:color="000000"/>
              <w:bottom w:val="single" w:sz="4" w:space="0" w:color="000000"/>
              <w:right w:val="single" w:sz="4" w:space="0" w:color="000000"/>
            </w:tcBorders>
            <w:vAlign w:val="center"/>
          </w:tcPr>
          <w:p w14:paraId="6C596970" w14:textId="2B76D88B" w:rsidR="00501890" w:rsidRDefault="00501890">
            <w:pPr>
              <w:widowControl/>
              <w:jc w:val="center"/>
              <w:textAlignment w:val="center"/>
              <w:rPr>
                <w:rFonts w:ascii="宋体" w:hAnsi="宋体" w:cs="宋体"/>
                <w:color w:val="000000"/>
                <w:sz w:val="24"/>
              </w:rPr>
            </w:pPr>
            <w:r w:rsidRPr="00501890">
              <w:rPr>
                <w:rFonts w:ascii="宋体" w:hAnsi="宋体" w:cs="宋体" w:hint="eastAsia"/>
                <w:color w:val="000000"/>
                <w:sz w:val="24"/>
              </w:rPr>
              <w:t>金丝黄菊</w:t>
            </w:r>
          </w:p>
        </w:tc>
        <w:tc>
          <w:tcPr>
            <w:tcW w:w="3119" w:type="dxa"/>
            <w:tcBorders>
              <w:top w:val="single" w:sz="4" w:space="0" w:color="000000"/>
              <w:left w:val="single" w:sz="4" w:space="0" w:color="000000"/>
              <w:bottom w:val="single" w:sz="4" w:space="0" w:color="000000"/>
              <w:right w:val="single" w:sz="4" w:space="0" w:color="000000"/>
            </w:tcBorders>
            <w:vAlign w:val="center"/>
          </w:tcPr>
          <w:p w14:paraId="26E8B976" w14:textId="065AA0C0" w:rsidR="00501890" w:rsidRDefault="00501890">
            <w:pPr>
              <w:jc w:val="center"/>
              <w:rPr>
                <w:rFonts w:ascii="宋体" w:hAnsi="宋体" w:cs="宋体"/>
                <w:color w:val="000000"/>
                <w:sz w:val="24"/>
              </w:rPr>
            </w:pPr>
            <w:r w:rsidRPr="00501890">
              <w:rPr>
                <w:rFonts w:ascii="宋体" w:hAnsi="宋体" w:cs="宋体" w:hint="eastAsia"/>
                <w:color w:val="000000"/>
                <w:sz w:val="24"/>
              </w:rPr>
              <w:t>20朵装/盒</w:t>
            </w:r>
          </w:p>
        </w:tc>
        <w:tc>
          <w:tcPr>
            <w:tcW w:w="3260" w:type="dxa"/>
            <w:tcBorders>
              <w:top w:val="single" w:sz="4" w:space="0" w:color="000000"/>
              <w:left w:val="single" w:sz="4" w:space="0" w:color="000000"/>
              <w:bottom w:val="single" w:sz="4" w:space="0" w:color="000000"/>
              <w:right w:val="single" w:sz="4" w:space="0" w:color="000000"/>
            </w:tcBorders>
            <w:vAlign w:val="center"/>
          </w:tcPr>
          <w:p w14:paraId="4DA1AB41" w14:textId="03E803F7" w:rsidR="00501890" w:rsidRDefault="008D5376">
            <w:pPr>
              <w:widowControl/>
              <w:jc w:val="center"/>
              <w:textAlignment w:val="center"/>
              <w:rPr>
                <w:rFonts w:ascii="宋体" w:hAnsi="宋体" w:cs="宋体"/>
                <w:color w:val="000000"/>
                <w:sz w:val="24"/>
              </w:rPr>
            </w:pPr>
            <w:r w:rsidRPr="008D5376">
              <w:rPr>
                <w:rFonts w:ascii="宋体" w:hAnsi="宋体" w:cs="宋体" w:hint="eastAsia"/>
                <w:color w:val="000000"/>
                <w:sz w:val="24"/>
              </w:rPr>
              <w:t>数量根据采购价格组货</w:t>
            </w:r>
          </w:p>
        </w:tc>
      </w:tr>
      <w:tr w:rsidR="00501890" w14:paraId="3D852D23" w14:textId="77777777" w:rsidTr="008D5376">
        <w:trPr>
          <w:trHeight w:val="843"/>
        </w:trPr>
        <w:tc>
          <w:tcPr>
            <w:tcW w:w="2376" w:type="dxa"/>
            <w:tcBorders>
              <w:top w:val="single" w:sz="4" w:space="0" w:color="000000"/>
              <w:left w:val="single" w:sz="4" w:space="0" w:color="000000"/>
              <w:bottom w:val="single" w:sz="4" w:space="0" w:color="000000"/>
              <w:right w:val="single" w:sz="4" w:space="0" w:color="000000"/>
            </w:tcBorders>
            <w:vAlign w:val="center"/>
          </w:tcPr>
          <w:p w14:paraId="75A73888" w14:textId="24E45FC8" w:rsidR="00501890" w:rsidRDefault="00501890">
            <w:pPr>
              <w:widowControl/>
              <w:jc w:val="center"/>
              <w:textAlignment w:val="center"/>
              <w:rPr>
                <w:rFonts w:ascii="宋体" w:hAnsi="宋体" w:cs="宋体"/>
                <w:color w:val="000000"/>
                <w:kern w:val="0"/>
                <w:sz w:val="24"/>
              </w:rPr>
            </w:pPr>
            <w:r w:rsidRPr="00501890">
              <w:rPr>
                <w:rFonts w:ascii="宋体" w:hAnsi="宋体" w:cs="宋体" w:hint="eastAsia"/>
                <w:color w:val="000000"/>
                <w:kern w:val="0"/>
                <w:sz w:val="24"/>
              </w:rPr>
              <w:t>冰糖</w:t>
            </w:r>
          </w:p>
        </w:tc>
        <w:tc>
          <w:tcPr>
            <w:tcW w:w="3119" w:type="dxa"/>
            <w:tcBorders>
              <w:top w:val="single" w:sz="4" w:space="0" w:color="000000"/>
              <w:left w:val="single" w:sz="4" w:space="0" w:color="000000"/>
              <w:bottom w:val="single" w:sz="4" w:space="0" w:color="000000"/>
              <w:right w:val="single" w:sz="4" w:space="0" w:color="000000"/>
            </w:tcBorders>
            <w:vAlign w:val="center"/>
          </w:tcPr>
          <w:p w14:paraId="5692F29C" w14:textId="04525215" w:rsidR="00501890" w:rsidRDefault="00501890">
            <w:pPr>
              <w:jc w:val="center"/>
              <w:rPr>
                <w:rFonts w:ascii="宋体" w:hAnsi="宋体" w:cs="宋体"/>
                <w:color w:val="000000"/>
                <w:sz w:val="24"/>
              </w:rPr>
            </w:pPr>
            <w:r w:rsidRPr="00501890">
              <w:rPr>
                <w:rFonts w:ascii="宋体" w:hAnsi="宋体" w:cs="宋体" w:hint="eastAsia"/>
                <w:color w:val="000000"/>
                <w:sz w:val="24"/>
              </w:rPr>
              <w:t>500g装/袋</w:t>
            </w:r>
          </w:p>
        </w:tc>
        <w:tc>
          <w:tcPr>
            <w:tcW w:w="3260" w:type="dxa"/>
            <w:tcBorders>
              <w:top w:val="single" w:sz="4" w:space="0" w:color="000000"/>
              <w:left w:val="single" w:sz="4" w:space="0" w:color="000000"/>
              <w:bottom w:val="single" w:sz="4" w:space="0" w:color="000000"/>
              <w:right w:val="single" w:sz="4" w:space="0" w:color="000000"/>
            </w:tcBorders>
            <w:vAlign w:val="center"/>
          </w:tcPr>
          <w:p w14:paraId="6EDD4FD9" w14:textId="66A56ECD" w:rsidR="00501890" w:rsidRDefault="008D5376">
            <w:pPr>
              <w:widowControl/>
              <w:jc w:val="center"/>
              <w:textAlignment w:val="center"/>
              <w:rPr>
                <w:rFonts w:ascii="宋体" w:hAnsi="宋体" w:cs="宋体"/>
                <w:color w:val="000000"/>
                <w:kern w:val="0"/>
                <w:sz w:val="24"/>
              </w:rPr>
            </w:pPr>
            <w:r w:rsidRPr="008D5376">
              <w:rPr>
                <w:rFonts w:ascii="宋体" w:hAnsi="宋体" w:cs="宋体" w:hint="eastAsia"/>
                <w:color w:val="000000"/>
                <w:kern w:val="0"/>
                <w:sz w:val="24"/>
              </w:rPr>
              <w:t>数量根据采购价格组货</w:t>
            </w:r>
          </w:p>
        </w:tc>
      </w:tr>
    </w:tbl>
    <w:p w14:paraId="2D35DF05" w14:textId="77777777" w:rsidR="00121CC1" w:rsidRDefault="00121CC1">
      <w:pPr>
        <w:adjustRightInd w:val="0"/>
        <w:snapToGrid w:val="0"/>
        <w:spacing w:line="360" w:lineRule="auto"/>
        <w:rPr>
          <w:rFonts w:ascii="宋体" w:hAnsi="宋体" w:cs="宋体"/>
          <w:b/>
          <w:bCs/>
          <w:sz w:val="24"/>
        </w:rPr>
      </w:pPr>
    </w:p>
    <w:p w14:paraId="4049ACD8" w14:textId="77777777" w:rsidR="00121CC1" w:rsidRDefault="00406907">
      <w:pPr>
        <w:adjustRightInd w:val="0"/>
        <w:snapToGrid w:val="0"/>
        <w:spacing w:line="360" w:lineRule="auto"/>
        <w:rPr>
          <w:rFonts w:ascii="宋体" w:hAnsi="宋体" w:cs="宋体"/>
          <w:b/>
          <w:bCs/>
          <w:sz w:val="24"/>
        </w:rPr>
      </w:pPr>
      <w:r>
        <w:rPr>
          <w:rFonts w:ascii="宋体" w:hAnsi="宋体" w:cs="宋体" w:hint="eastAsia"/>
          <w:b/>
          <w:bCs/>
          <w:sz w:val="24"/>
        </w:rPr>
        <w:t>五、供应商资格条件：</w:t>
      </w:r>
    </w:p>
    <w:p w14:paraId="431C20D8" w14:textId="5611DD14"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bookmarkStart w:id="10" w:name="OLE_LINK2"/>
      <w:bookmarkStart w:id="11" w:name="OLE_LINK3"/>
      <w:r>
        <w:rPr>
          <w:rFonts w:ascii="宋体" w:hAnsi="宋体" w:cs="宋体" w:hint="eastAsia"/>
          <w:sz w:val="24"/>
        </w:rPr>
        <w:t>1.</w:t>
      </w:r>
      <w:r w:rsidR="001C5A9E" w:rsidRPr="001C5A9E">
        <w:rPr>
          <w:rFonts w:hint="eastAsia"/>
        </w:rPr>
        <w:t xml:space="preserve"> </w:t>
      </w:r>
      <w:r w:rsidR="008D5376">
        <w:rPr>
          <w:rFonts w:ascii="宋体" w:hAnsi="宋体" w:cs="宋体" w:hint="eastAsia"/>
          <w:sz w:val="24"/>
        </w:rPr>
        <w:t>供应商</w:t>
      </w:r>
      <w:r w:rsidR="001C5A9E" w:rsidRPr="001C5A9E">
        <w:rPr>
          <w:rFonts w:ascii="宋体" w:hAnsi="宋体" w:cs="宋体" w:hint="eastAsia"/>
          <w:sz w:val="24"/>
        </w:rPr>
        <w:t>须具有独立法人资格，具有合法有效的工商营业执照（副本）原件、组织机构代码证（副本）原件、国家和地方税务登记证（副本）原件、开户许可证原件；前述法人营业执照、税务登记证、组织机构代码证已三证合一的，则需提供具有统一社会信用代码的营业执照（副本）原件</w:t>
      </w:r>
      <w:r>
        <w:rPr>
          <w:rFonts w:ascii="宋体" w:hAnsi="宋体" w:cs="宋体" w:hint="eastAsia"/>
          <w:sz w:val="24"/>
        </w:rPr>
        <w:t>；</w:t>
      </w:r>
    </w:p>
    <w:p w14:paraId="08A8C4C5" w14:textId="5081CC9F"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2.</w:t>
      </w:r>
      <w:r w:rsidR="001C5A9E" w:rsidRPr="001C5A9E">
        <w:rPr>
          <w:rFonts w:hint="eastAsia"/>
        </w:rPr>
        <w:t xml:space="preserve"> </w:t>
      </w:r>
      <w:r w:rsidR="001C5A9E" w:rsidRPr="001C5A9E">
        <w:rPr>
          <w:rFonts w:ascii="宋体" w:hAnsi="宋体" w:cs="宋体" w:hint="eastAsia"/>
          <w:sz w:val="24"/>
        </w:rPr>
        <w:t>必须具有服务期内的有效《食品经营许可证》或《食品流通许可证》。（需提原件备查）</w:t>
      </w:r>
      <w:r>
        <w:rPr>
          <w:rFonts w:ascii="宋体" w:hAnsi="宋体" w:cs="宋体" w:hint="eastAsia"/>
          <w:sz w:val="24"/>
        </w:rPr>
        <w:t>；</w:t>
      </w:r>
    </w:p>
    <w:p w14:paraId="11605C83" w14:textId="190B2038"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lastRenderedPageBreak/>
        <w:t>3.</w:t>
      </w:r>
      <w:r w:rsidR="001C5A9E" w:rsidRPr="001C5A9E">
        <w:rPr>
          <w:rFonts w:hint="eastAsia"/>
        </w:rPr>
        <w:t xml:space="preserve"> </w:t>
      </w:r>
      <w:r w:rsidR="001C5A9E" w:rsidRPr="001C5A9E">
        <w:rPr>
          <w:rFonts w:ascii="宋体" w:hAnsi="宋体" w:cs="宋体" w:hint="eastAsia"/>
          <w:sz w:val="24"/>
        </w:rPr>
        <w:t>供应商须为未被列入“信用中国”网站（www.creditchina.gov.cn） “失信被执行人”或“重大税收违法案件当事人名单”，未被列入“信用甘肃”网站（www.gscredit.gov.cn）记录失信被执行人（以“信用中国” 网站（www.creditchina.gov.cn）及“信用甘肃”网站（www.gscredit.gov.cn） 查询结果为准，如相关失信记录失效，投标人需提供相关证明资料）</w:t>
      </w:r>
      <w:r>
        <w:rPr>
          <w:rFonts w:ascii="宋体" w:hAnsi="宋体" w:cs="宋体" w:hint="eastAsia"/>
          <w:sz w:val="24"/>
        </w:rPr>
        <w:t>；</w:t>
      </w:r>
    </w:p>
    <w:p w14:paraId="07001A7D" w14:textId="50FD9A62"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4.</w:t>
      </w:r>
      <w:r w:rsidR="001C5A9E" w:rsidRPr="001C5A9E">
        <w:rPr>
          <w:rFonts w:hint="eastAsia"/>
        </w:rPr>
        <w:t xml:space="preserve"> </w:t>
      </w:r>
      <w:r w:rsidR="001C5A9E" w:rsidRPr="001C5A9E">
        <w:rPr>
          <w:rFonts w:ascii="宋体" w:hAnsi="宋体" w:cs="宋体" w:hint="eastAsia"/>
          <w:sz w:val="24"/>
        </w:rPr>
        <w:t>本项目不接受联合体</w:t>
      </w:r>
      <w:r>
        <w:rPr>
          <w:rFonts w:ascii="宋体" w:hAnsi="宋体" w:cs="宋体" w:hint="eastAsia"/>
          <w:sz w:val="24"/>
        </w:rPr>
        <w:t>料；</w:t>
      </w:r>
    </w:p>
    <w:p w14:paraId="4D72B20B" w14:textId="79D594F2"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5.</w:t>
      </w:r>
      <w:r w:rsidR="001C5A9E" w:rsidRPr="001C5A9E">
        <w:rPr>
          <w:rFonts w:hint="eastAsia"/>
        </w:rPr>
        <w:t xml:space="preserve"> </w:t>
      </w:r>
      <w:r w:rsidR="001C5A9E" w:rsidRPr="001C5A9E">
        <w:rPr>
          <w:rFonts w:ascii="宋体" w:hAnsi="宋体" w:cs="宋体" w:hint="eastAsia"/>
          <w:sz w:val="24"/>
        </w:rPr>
        <w:t>本项目严禁转包、分包，严禁各类形式的资质挂靠（需提供承诺函）</w:t>
      </w:r>
      <w:r>
        <w:rPr>
          <w:rFonts w:ascii="宋体" w:hAnsi="宋体" w:cs="宋体" w:hint="eastAsia"/>
          <w:sz w:val="24"/>
        </w:rPr>
        <w:t>；</w:t>
      </w:r>
    </w:p>
    <w:p w14:paraId="3A82ADCC" w14:textId="6B00F3A3"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6.</w:t>
      </w:r>
      <w:r w:rsidR="001C5A9E" w:rsidRPr="001C5A9E">
        <w:rPr>
          <w:rFonts w:hint="eastAsia"/>
        </w:rPr>
        <w:t xml:space="preserve"> </w:t>
      </w:r>
      <w:r w:rsidR="008D5376" w:rsidRPr="001C5A9E">
        <w:rPr>
          <w:rFonts w:ascii="宋体" w:hAnsi="宋体" w:cs="宋体" w:hint="eastAsia"/>
          <w:sz w:val="24"/>
        </w:rPr>
        <w:t>供应商</w:t>
      </w:r>
      <w:r w:rsidR="001C5A9E" w:rsidRPr="001C5A9E">
        <w:rPr>
          <w:rFonts w:ascii="宋体" w:hAnsi="宋体" w:cs="宋体" w:hint="eastAsia"/>
          <w:sz w:val="24"/>
        </w:rPr>
        <w:t>须提供中国裁判文书网（http://wenshu.court.gov.cn/） 上查询的无行贿犯罪网页截图</w:t>
      </w:r>
      <w:r>
        <w:rPr>
          <w:rFonts w:ascii="宋体" w:hAnsi="宋体" w:cs="宋体" w:hint="eastAsia"/>
          <w:sz w:val="24"/>
        </w:rPr>
        <w:t>；</w:t>
      </w:r>
    </w:p>
    <w:p w14:paraId="6458C60E" w14:textId="5BEDF06D"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7.</w:t>
      </w:r>
      <w:r w:rsidR="001C5A9E" w:rsidRPr="001C5A9E">
        <w:rPr>
          <w:rFonts w:hint="eastAsia"/>
        </w:rPr>
        <w:t xml:space="preserve"> </w:t>
      </w:r>
      <w:r w:rsidR="001C5A9E" w:rsidRPr="001C5A9E">
        <w:rPr>
          <w:rFonts w:ascii="宋体" w:hAnsi="宋体" w:cs="宋体" w:hint="eastAsia"/>
          <w:sz w:val="24"/>
        </w:rPr>
        <w:t>近年财务状况良好；近年无介入诉讼和仲裁案件，信誉良好，近年内无发生重大安全事故、质量事故</w:t>
      </w:r>
      <w:r>
        <w:rPr>
          <w:rFonts w:ascii="宋体" w:hAnsi="宋体" w:cs="宋体" w:hint="eastAsia"/>
          <w:sz w:val="24"/>
        </w:rPr>
        <w:t>；</w:t>
      </w:r>
    </w:p>
    <w:p w14:paraId="367E49EF" w14:textId="4AAF0DE2" w:rsidR="00121CC1"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8.</w:t>
      </w:r>
      <w:r w:rsidR="001C5A9E" w:rsidRPr="001C5A9E">
        <w:rPr>
          <w:rFonts w:hint="eastAsia"/>
        </w:rPr>
        <w:t xml:space="preserve"> </w:t>
      </w:r>
      <w:r w:rsidR="001C5A9E" w:rsidRPr="001C5A9E">
        <w:rPr>
          <w:rFonts w:ascii="宋体" w:hAnsi="宋体" w:cs="宋体" w:hint="eastAsia"/>
          <w:sz w:val="24"/>
        </w:rPr>
        <w:t>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需提供承诺函）</w:t>
      </w:r>
      <w:r>
        <w:rPr>
          <w:rFonts w:ascii="宋体" w:hAnsi="宋体" w:cs="宋体" w:hint="eastAsia"/>
          <w:sz w:val="24"/>
        </w:rPr>
        <w:t>）；</w:t>
      </w:r>
    </w:p>
    <w:p w14:paraId="58F81912" w14:textId="77777777" w:rsidR="001C5A9E" w:rsidRDefault="00406907">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9.</w:t>
      </w:r>
      <w:r w:rsidR="001C5A9E" w:rsidRPr="001C5A9E">
        <w:rPr>
          <w:rFonts w:hint="eastAsia"/>
        </w:rPr>
        <w:t xml:space="preserve"> </w:t>
      </w:r>
      <w:r w:rsidR="001C5A9E" w:rsidRPr="001C5A9E">
        <w:rPr>
          <w:rFonts w:ascii="宋体" w:hAnsi="宋体" w:cs="宋体" w:hint="eastAsia"/>
          <w:sz w:val="24"/>
        </w:rPr>
        <w:t>采购单位负责人为同一人或者存在控股、管理关系的不同单位，不得参加同一包或标段投标或者未划分包或标段的同一采购项目投标（需提供承诺函）</w:t>
      </w:r>
      <w:r w:rsidR="001C5A9E">
        <w:rPr>
          <w:rFonts w:ascii="宋体" w:hAnsi="宋体" w:cs="宋体" w:hint="eastAsia"/>
          <w:sz w:val="24"/>
        </w:rPr>
        <w:t>；</w:t>
      </w:r>
    </w:p>
    <w:p w14:paraId="5B5B6048" w14:textId="1D2BDFAA" w:rsidR="00121CC1" w:rsidRDefault="001C5A9E">
      <w:pPr>
        <w:widowControl/>
        <w:tabs>
          <w:tab w:val="left" w:pos="0"/>
        </w:tabs>
        <w:autoSpaceDE w:val="0"/>
        <w:autoSpaceDN w:val="0"/>
        <w:adjustRightInd w:val="0"/>
        <w:snapToGrid w:val="0"/>
        <w:spacing w:line="360" w:lineRule="auto"/>
        <w:textAlignment w:val="bottom"/>
        <w:rPr>
          <w:rFonts w:ascii="宋体" w:hAnsi="宋体" w:cs="宋体"/>
          <w:sz w:val="24"/>
        </w:rPr>
      </w:pPr>
      <w:r>
        <w:rPr>
          <w:rFonts w:ascii="宋体" w:hAnsi="宋体" w:cs="宋体" w:hint="eastAsia"/>
          <w:sz w:val="24"/>
        </w:rPr>
        <w:t>10.</w:t>
      </w:r>
      <w:r w:rsidRPr="001C5A9E">
        <w:rPr>
          <w:rFonts w:ascii="宋体" w:hAnsi="宋体" w:cs="宋体" w:hint="eastAsia"/>
          <w:sz w:val="24"/>
        </w:rPr>
        <w:t>被中国邮政集团有限公司或中国邮政集团有限公司甘肃省分公司列入黑名单且在有效期内的供应商，无资格参加本项目的采购活动。（需提供承诺函）</w:t>
      </w:r>
      <w:r w:rsidR="00406907">
        <w:rPr>
          <w:rFonts w:ascii="宋体" w:hAnsi="宋体" w:cs="宋体" w:hint="eastAsia"/>
          <w:sz w:val="24"/>
        </w:rPr>
        <w:t>。</w:t>
      </w:r>
    </w:p>
    <w:p w14:paraId="1D48600A" w14:textId="0806B5B2" w:rsidR="00121CC1" w:rsidRDefault="001C5A9E" w:rsidP="001C5A9E">
      <w:pPr>
        <w:widowControl/>
        <w:tabs>
          <w:tab w:val="left" w:pos="0"/>
        </w:tabs>
        <w:autoSpaceDE w:val="0"/>
        <w:autoSpaceDN w:val="0"/>
        <w:adjustRightInd w:val="0"/>
        <w:snapToGrid w:val="0"/>
        <w:spacing w:line="360" w:lineRule="auto"/>
        <w:ind w:firstLineChars="200" w:firstLine="480"/>
        <w:textAlignment w:val="bottom"/>
        <w:rPr>
          <w:rFonts w:ascii="宋体" w:hAnsi="宋体" w:cs="宋体"/>
          <w:sz w:val="24"/>
        </w:rPr>
      </w:pPr>
      <w:r w:rsidRPr="001C5A9E">
        <w:rPr>
          <w:rFonts w:ascii="宋体" w:hAnsi="宋体" w:cs="宋体" w:hint="eastAsia"/>
          <w:sz w:val="24"/>
        </w:rPr>
        <w:t>本项目采用资格后审，</w:t>
      </w:r>
      <w:r w:rsidR="008D5376" w:rsidRPr="001C5A9E">
        <w:rPr>
          <w:rFonts w:ascii="宋体" w:hAnsi="宋体" w:cs="宋体" w:hint="eastAsia"/>
          <w:sz w:val="24"/>
        </w:rPr>
        <w:t>供应商</w:t>
      </w:r>
      <w:r w:rsidRPr="001C5A9E">
        <w:rPr>
          <w:rFonts w:ascii="宋体" w:hAnsi="宋体" w:cs="宋体" w:hint="eastAsia"/>
          <w:sz w:val="24"/>
        </w:rPr>
        <w:t>自行判断是否符合公告要求，并决定是否参加比选</w:t>
      </w:r>
      <w:r w:rsidR="00406907">
        <w:rPr>
          <w:rFonts w:ascii="宋体" w:hAnsi="宋体" w:cs="宋体" w:hint="eastAsia"/>
          <w:sz w:val="24"/>
        </w:rPr>
        <w:t>。</w:t>
      </w:r>
    </w:p>
    <w:bookmarkEnd w:id="10"/>
    <w:bookmarkEnd w:id="11"/>
    <w:p w14:paraId="6656401B" w14:textId="3EB73EAB" w:rsidR="00121CC1" w:rsidRDefault="00406907">
      <w:pPr>
        <w:widowControl/>
        <w:tabs>
          <w:tab w:val="left" w:pos="0"/>
        </w:tabs>
        <w:autoSpaceDE w:val="0"/>
        <w:autoSpaceDN w:val="0"/>
        <w:adjustRightInd w:val="0"/>
        <w:snapToGrid w:val="0"/>
        <w:spacing w:line="360" w:lineRule="auto"/>
        <w:ind w:firstLineChars="100" w:firstLine="241"/>
        <w:textAlignment w:val="bottom"/>
        <w:rPr>
          <w:rFonts w:ascii="宋体" w:hAnsi="宋体" w:cs="宋体"/>
          <w:b/>
          <w:bCs/>
          <w:sz w:val="24"/>
        </w:rPr>
      </w:pPr>
      <w:r>
        <w:rPr>
          <w:rFonts w:ascii="宋体" w:hAnsi="宋体" w:cs="宋体" w:hint="eastAsia"/>
          <w:b/>
          <w:bCs/>
          <w:sz w:val="24"/>
        </w:rPr>
        <w:t>六、</w:t>
      </w:r>
      <w:r w:rsidR="00495632">
        <w:rPr>
          <w:rFonts w:ascii="宋体" w:hAnsi="宋体" w:cs="宋体" w:hint="eastAsia"/>
          <w:b/>
          <w:bCs/>
          <w:sz w:val="24"/>
        </w:rPr>
        <w:t>采购</w:t>
      </w:r>
      <w:r>
        <w:rPr>
          <w:rFonts w:ascii="宋体" w:hAnsi="宋体" w:cs="宋体" w:hint="eastAsia"/>
          <w:b/>
          <w:bCs/>
          <w:sz w:val="24"/>
        </w:rPr>
        <w:t>文件的获取方式</w:t>
      </w:r>
    </w:p>
    <w:p w14:paraId="615EFFD8" w14:textId="77777777" w:rsidR="00121CC1" w:rsidRDefault="00406907">
      <w:pPr>
        <w:widowControl/>
        <w:tabs>
          <w:tab w:val="left" w:pos="-13050"/>
          <w:tab w:val="left" w:pos="720"/>
        </w:tabs>
        <w:autoSpaceDE w:val="0"/>
        <w:autoSpaceDN w:val="0"/>
        <w:adjustRightInd w:val="0"/>
        <w:snapToGrid w:val="0"/>
        <w:spacing w:line="360" w:lineRule="auto"/>
        <w:ind w:right="-23"/>
        <w:textAlignment w:val="bottom"/>
        <w:rPr>
          <w:rFonts w:ascii="宋体" w:hAnsi="宋体" w:cs="宋体"/>
          <w:bCs/>
          <w:sz w:val="24"/>
          <w:lang w:bidi="ar"/>
        </w:rPr>
      </w:pPr>
      <w:r>
        <w:rPr>
          <w:rFonts w:ascii="宋体" w:hAnsi="宋体" w:cs="宋体" w:hint="eastAsia"/>
          <w:bCs/>
          <w:sz w:val="24"/>
          <w:lang w:bidi="ar"/>
        </w:rPr>
        <w:t>1.办理CA证书</w:t>
      </w:r>
    </w:p>
    <w:p w14:paraId="36CD590F" w14:textId="77777777" w:rsidR="00121CC1" w:rsidRDefault="00406907">
      <w:pPr>
        <w:widowControl/>
        <w:tabs>
          <w:tab w:val="left" w:pos="-13050"/>
          <w:tab w:val="left" w:pos="720"/>
        </w:tabs>
        <w:autoSpaceDE w:val="0"/>
        <w:autoSpaceDN w:val="0"/>
        <w:adjustRightInd w:val="0"/>
        <w:snapToGrid w:val="0"/>
        <w:spacing w:line="360" w:lineRule="auto"/>
        <w:ind w:right="-23" w:firstLineChars="200" w:firstLine="480"/>
        <w:textAlignment w:val="bottom"/>
        <w:rPr>
          <w:rFonts w:ascii="宋体" w:hAnsi="宋体" w:cs="宋体"/>
          <w:bCs/>
          <w:sz w:val="24"/>
          <w:lang w:bidi="ar"/>
        </w:rPr>
      </w:pPr>
      <w:r>
        <w:rPr>
          <w:rFonts w:ascii="宋体" w:hAnsi="宋体" w:cs="宋体" w:hint="eastAsia"/>
          <w:bCs/>
          <w:sz w:val="24"/>
          <w:lang w:bidi="ar"/>
        </w:rPr>
        <w:t>登录“中国邮政电子采购与供应平台”（网址：https://cg.11185.cn）办理CA证书等。</w:t>
      </w:r>
    </w:p>
    <w:p w14:paraId="46D7F8A0" w14:textId="74D048AB" w:rsidR="00121CC1" w:rsidRDefault="00406907">
      <w:pPr>
        <w:widowControl/>
        <w:tabs>
          <w:tab w:val="left" w:pos="-13050"/>
          <w:tab w:val="left" w:pos="720"/>
        </w:tabs>
        <w:autoSpaceDE w:val="0"/>
        <w:autoSpaceDN w:val="0"/>
        <w:adjustRightInd w:val="0"/>
        <w:snapToGrid w:val="0"/>
        <w:spacing w:line="360" w:lineRule="auto"/>
        <w:ind w:right="-23" w:firstLineChars="200" w:firstLine="480"/>
        <w:textAlignment w:val="bottom"/>
        <w:rPr>
          <w:rFonts w:ascii="宋体" w:hAnsi="宋体" w:cs="宋体"/>
          <w:bCs/>
          <w:sz w:val="24"/>
          <w:lang w:bidi="ar"/>
        </w:rPr>
      </w:pPr>
      <w:r>
        <w:rPr>
          <w:rFonts w:ascii="宋体" w:hAnsi="宋体" w:cs="宋体" w:hint="eastAsia"/>
          <w:bCs/>
          <w:sz w:val="24"/>
          <w:lang w:bidi="ar"/>
        </w:rPr>
        <w:t>流程：注册→登录→【CA办理】→查找对应项目→报名→填写相关信息→审核→下载</w:t>
      </w:r>
      <w:r w:rsidR="00495632">
        <w:rPr>
          <w:rFonts w:ascii="宋体" w:hAnsi="宋体" w:cs="宋体" w:hint="eastAsia"/>
          <w:bCs/>
          <w:sz w:val="24"/>
          <w:lang w:bidi="ar"/>
        </w:rPr>
        <w:t>采购</w:t>
      </w:r>
      <w:r>
        <w:rPr>
          <w:rFonts w:ascii="宋体" w:hAnsi="宋体" w:cs="宋体" w:hint="eastAsia"/>
          <w:bCs/>
          <w:sz w:val="24"/>
          <w:lang w:bidi="ar"/>
        </w:rPr>
        <w:t>文件。CA证书办理、“中国邮政电子采购与供应平台”操作相关事宜请下载“平台首页—用户中心—下载中心—下载：中国邮政电子采购与供应平台操作手册-电子采购分册-投标人”，或可联系客服电话：400-898-8881，CA客服电话：400-788-8550（周一～周五9:00-17:00）。</w:t>
      </w:r>
    </w:p>
    <w:p w14:paraId="5F5C317A" w14:textId="77777777" w:rsidR="00121CC1" w:rsidRDefault="00406907">
      <w:pPr>
        <w:widowControl/>
        <w:tabs>
          <w:tab w:val="left" w:pos="-13050"/>
          <w:tab w:val="left" w:pos="720"/>
        </w:tabs>
        <w:autoSpaceDE w:val="0"/>
        <w:autoSpaceDN w:val="0"/>
        <w:adjustRightInd w:val="0"/>
        <w:snapToGrid w:val="0"/>
        <w:spacing w:line="360" w:lineRule="auto"/>
        <w:ind w:right="-23"/>
        <w:textAlignment w:val="bottom"/>
        <w:rPr>
          <w:rFonts w:ascii="宋体" w:hAnsi="宋体" w:cs="宋体"/>
          <w:bCs/>
          <w:sz w:val="24"/>
          <w:lang w:bidi="ar"/>
        </w:rPr>
      </w:pPr>
      <w:r>
        <w:rPr>
          <w:rFonts w:ascii="宋体" w:hAnsi="宋体" w:cs="宋体" w:hint="eastAsia"/>
          <w:bCs/>
          <w:sz w:val="24"/>
          <w:lang w:bidi="ar"/>
        </w:rPr>
        <w:lastRenderedPageBreak/>
        <w:t>2.获取采购文件</w:t>
      </w:r>
    </w:p>
    <w:p w14:paraId="6236AF80" w14:textId="5A873B0C" w:rsidR="00121CC1" w:rsidRDefault="00406907">
      <w:pPr>
        <w:widowControl/>
        <w:tabs>
          <w:tab w:val="left" w:pos="-13050"/>
          <w:tab w:val="left" w:pos="720"/>
        </w:tabs>
        <w:autoSpaceDE w:val="0"/>
        <w:autoSpaceDN w:val="0"/>
        <w:adjustRightInd w:val="0"/>
        <w:snapToGrid w:val="0"/>
        <w:spacing w:line="360" w:lineRule="auto"/>
        <w:ind w:right="-23" w:firstLineChars="200" w:firstLine="480"/>
        <w:textAlignment w:val="bottom"/>
        <w:rPr>
          <w:rFonts w:ascii="宋体" w:hAnsi="宋体" w:cs="宋体"/>
          <w:sz w:val="24"/>
          <w:lang w:bidi="ar"/>
        </w:rPr>
      </w:pPr>
      <w:r>
        <w:rPr>
          <w:rFonts w:ascii="宋体" w:hAnsi="宋体" w:cs="宋体" w:hint="eastAsia"/>
          <w:bCs/>
          <w:sz w:val="24"/>
          <w:lang w:bidi="ar"/>
        </w:rPr>
        <w:t>凡有意参加</w:t>
      </w:r>
      <w:r w:rsidR="008D5376">
        <w:rPr>
          <w:rFonts w:ascii="宋体" w:hAnsi="宋体" w:cs="宋体" w:hint="eastAsia"/>
          <w:bCs/>
          <w:sz w:val="24"/>
          <w:lang w:bidi="ar"/>
        </w:rPr>
        <w:t>比选的</w:t>
      </w:r>
      <w:r w:rsidR="008D5376" w:rsidRPr="001C5A9E">
        <w:rPr>
          <w:rFonts w:ascii="宋体" w:hAnsi="宋体" w:cs="宋体" w:hint="eastAsia"/>
          <w:sz w:val="24"/>
        </w:rPr>
        <w:t>供应商</w:t>
      </w:r>
      <w:r>
        <w:rPr>
          <w:rFonts w:ascii="宋体" w:hAnsi="宋体" w:cs="宋体" w:hint="eastAsia"/>
          <w:bCs/>
          <w:sz w:val="24"/>
          <w:lang w:bidi="ar"/>
        </w:rPr>
        <w:t>，请于2025年0</w:t>
      </w:r>
      <w:r w:rsidR="001C5A9E">
        <w:rPr>
          <w:rFonts w:ascii="宋体" w:hAnsi="宋体" w:cs="宋体" w:hint="eastAsia"/>
          <w:bCs/>
          <w:sz w:val="24"/>
          <w:lang w:bidi="ar"/>
        </w:rPr>
        <w:t>7</w:t>
      </w:r>
      <w:r>
        <w:rPr>
          <w:rFonts w:ascii="宋体" w:hAnsi="宋体" w:cs="宋体" w:hint="eastAsia"/>
          <w:bCs/>
          <w:sz w:val="24"/>
          <w:lang w:bidi="ar"/>
        </w:rPr>
        <w:t>月</w:t>
      </w:r>
      <w:r w:rsidR="001C5A9E">
        <w:rPr>
          <w:rFonts w:ascii="宋体" w:hAnsi="宋体" w:cs="宋体" w:hint="eastAsia"/>
          <w:bCs/>
          <w:sz w:val="24"/>
          <w:lang w:bidi="ar"/>
        </w:rPr>
        <w:t>23</w:t>
      </w:r>
      <w:r>
        <w:rPr>
          <w:rFonts w:ascii="宋体" w:hAnsi="宋体" w:cs="宋体" w:hint="eastAsia"/>
          <w:bCs/>
          <w:sz w:val="24"/>
          <w:lang w:bidi="ar"/>
        </w:rPr>
        <w:t>日至2025年0</w:t>
      </w:r>
      <w:r w:rsidR="001C5A9E">
        <w:rPr>
          <w:rFonts w:ascii="宋体" w:hAnsi="宋体" w:cs="宋体" w:hint="eastAsia"/>
          <w:bCs/>
          <w:sz w:val="24"/>
          <w:lang w:bidi="ar"/>
        </w:rPr>
        <w:t>7</w:t>
      </w:r>
      <w:r>
        <w:rPr>
          <w:rFonts w:ascii="宋体" w:hAnsi="宋体" w:cs="宋体" w:hint="eastAsia"/>
          <w:bCs/>
          <w:sz w:val="24"/>
          <w:lang w:bidi="ar"/>
        </w:rPr>
        <w:t>月</w:t>
      </w:r>
      <w:r w:rsidR="00CF0146">
        <w:rPr>
          <w:rFonts w:ascii="宋体" w:hAnsi="宋体" w:cs="宋体" w:hint="eastAsia"/>
          <w:bCs/>
          <w:sz w:val="24"/>
          <w:lang w:bidi="ar"/>
        </w:rPr>
        <w:t>27</w:t>
      </w:r>
      <w:r>
        <w:rPr>
          <w:rFonts w:ascii="宋体" w:hAnsi="宋体" w:cs="宋体" w:hint="eastAsia"/>
          <w:bCs/>
          <w:sz w:val="24"/>
          <w:lang w:bidi="ar"/>
        </w:rPr>
        <w:t>日，每日上午9：00时至12:00时，下午14：30时至17:30时（北京时间），登录“中国邮政电子采购与供应平台”(https://cg.11185.cn/)通过线上方式自行获取采购文件</w:t>
      </w:r>
      <w:r>
        <w:rPr>
          <w:rFonts w:ascii="宋体" w:hAnsi="宋体" w:cs="宋体" w:hint="eastAsia"/>
          <w:sz w:val="24"/>
          <w:lang w:bidi="ar"/>
        </w:rPr>
        <w:t>。</w:t>
      </w:r>
    </w:p>
    <w:p w14:paraId="437E14EA" w14:textId="2160A40B" w:rsidR="00121CC1" w:rsidRDefault="00406907">
      <w:pPr>
        <w:widowControl/>
        <w:tabs>
          <w:tab w:val="left" w:pos="-13050"/>
          <w:tab w:val="left" w:pos="720"/>
        </w:tabs>
        <w:autoSpaceDE w:val="0"/>
        <w:autoSpaceDN w:val="0"/>
        <w:adjustRightInd w:val="0"/>
        <w:snapToGrid w:val="0"/>
        <w:spacing w:line="360" w:lineRule="auto"/>
        <w:ind w:right="-23" w:firstLineChars="200" w:firstLine="480"/>
        <w:textAlignment w:val="bottom"/>
        <w:rPr>
          <w:rFonts w:ascii="宋体" w:hAnsi="宋体" w:cs="宋体"/>
          <w:bCs/>
          <w:sz w:val="24"/>
          <w:lang w:bidi="ar"/>
        </w:rPr>
      </w:pPr>
      <w:r>
        <w:rPr>
          <w:rFonts w:ascii="宋体" w:hAnsi="宋体" w:cs="宋体" w:hint="eastAsia"/>
          <w:bCs/>
          <w:sz w:val="24"/>
          <w:lang w:bidi="ar"/>
        </w:rPr>
        <w:t>获取文件流程：进入平台—注册并办理CA—（审批通过）—选择参加投标的项目—</w:t>
      </w:r>
      <w:r w:rsidR="008D5376">
        <w:rPr>
          <w:rFonts w:ascii="宋体" w:hAnsi="宋体" w:cs="宋体" w:hint="eastAsia"/>
          <w:sz w:val="24"/>
        </w:rPr>
        <w:t>供应商</w:t>
      </w:r>
      <w:r>
        <w:rPr>
          <w:rFonts w:ascii="宋体" w:hAnsi="宋体" w:cs="宋体" w:hint="eastAsia"/>
          <w:bCs/>
          <w:sz w:val="24"/>
          <w:lang w:bidi="ar"/>
        </w:rPr>
        <w:t>报名(请务必按要求填写相关信息，并上传报名资料的原件扫描件)-等待审核-审核通过后-标书购买（填写并上传订单信息及支付凭证）-确认标书费-</w:t>
      </w:r>
      <w:r w:rsidR="008D5376">
        <w:rPr>
          <w:rFonts w:ascii="宋体" w:hAnsi="宋体" w:cs="宋体" w:hint="eastAsia"/>
          <w:sz w:val="24"/>
        </w:rPr>
        <w:t>供应商</w:t>
      </w:r>
      <w:r>
        <w:rPr>
          <w:rFonts w:ascii="宋体" w:hAnsi="宋体" w:cs="宋体" w:hint="eastAsia"/>
          <w:bCs/>
          <w:sz w:val="24"/>
          <w:lang w:bidi="ar"/>
        </w:rPr>
        <w:t>下载采购文件（具体参照平台页面右下角“投标人操作指南”）。</w:t>
      </w:r>
    </w:p>
    <w:p w14:paraId="107C4833" w14:textId="23DE313F" w:rsidR="00121CC1" w:rsidRDefault="00406907">
      <w:pPr>
        <w:widowControl/>
        <w:tabs>
          <w:tab w:val="left" w:pos="-13050"/>
          <w:tab w:val="left" w:pos="720"/>
        </w:tabs>
        <w:autoSpaceDE w:val="0"/>
        <w:autoSpaceDN w:val="0"/>
        <w:adjustRightInd w:val="0"/>
        <w:snapToGrid w:val="0"/>
        <w:spacing w:line="360" w:lineRule="auto"/>
        <w:ind w:right="-23" w:firstLineChars="200" w:firstLine="480"/>
        <w:textAlignment w:val="bottom"/>
        <w:rPr>
          <w:rFonts w:ascii="宋体" w:hAnsi="宋体" w:cs="宋体"/>
          <w:bCs/>
          <w:sz w:val="24"/>
          <w:lang w:bidi="ar"/>
        </w:rPr>
      </w:pPr>
      <w:r>
        <w:rPr>
          <w:rFonts w:ascii="宋体" w:hAnsi="宋体" w:cs="宋体" w:hint="eastAsia"/>
          <w:sz w:val="24"/>
          <w:lang w:bidi="ar"/>
        </w:rPr>
        <w:t>采购文件售价：</w:t>
      </w:r>
      <w:r w:rsidR="00D10E44">
        <w:rPr>
          <w:rFonts w:ascii="宋体" w:hAnsi="宋体" w:cs="宋体" w:hint="eastAsia"/>
          <w:sz w:val="24"/>
          <w:lang w:bidi="ar"/>
        </w:rPr>
        <w:t>5</w:t>
      </w:r>
      <w:r>
        <w:rPr>
          <w:rFonts w:ascii="宋体" w:hAnsi="宋体" w:cs="宋体" w:hint="eastAsia"/>
          <w:sz w:val="24"/>
          <w:lang w:bidi="ar"/>
        </w:rPr>
        <w:t>00元/标段，售后不退、</w:t>
      </w:r>
      <w:r w:rsidR="00495632">
        <w:rPr>
          <w:rFonts w:ascii="宋体" w:hAnsi="宋体" w:cs="宋体" w:hint="eastAsia"/>
          <w:sz w:val="24"/>
          <w:lang w:bidi="ar"/>
        </w:rPr>
        <w:t>比选</w:t>
      </w:r>
      <w:r>
        <w:rPr>
          <w:rFonts w:ascii="宋体" w:hAnsi="宋体" w:cs="宋体" w:hint="eastAsia"/>
          <w:sz w:val="24"/>
          <w:lang w:bidi="ar"/>
        </w:rPr>
        <w:t>资格不能转让。</w:t>
      </w:r>
    </w:p>
    <w:p w14:paraId="733C4289" w14:textId="7AC2220E" w:rsidR="00121CC1" w:rsidRDefault="00406907">
      <w:pPr>
        <w:widowControl/>
        <w:tabs>
          <w:tab w:val="left" w:pos="-13050"/>
          <w:tab w:val="left" w:pos="720"/>
        </w:tabs>
        <w:autoSpaceDE w:val="0"/>
        <w:autoSpaceDN w:val="0"/>
        <w:adjustRightInd w:val="0"/>
        <w:snapToGrid w:val="0"/>
        <w:spacing w:line="360" w:lineRule="auto"/>
        <w:ind w:right="-23"/>
        <w:textAlignment w:val="bottom"/>
        <w:rPr>
          <w:rFonts w:ascii="宋体" w:hAnsi="宋体" w:cs="宋体"/>
          <w:b/>
          <w:sz w:val="24"/>
        </w:rPr>
      </w:pPr>
      <w:r>
        <w:rPr>
          <w:rFonts w:ascii="宋体" w:hAnsi="宋体" w:cs="宋体" w:hint="eastAsia"/>
          <w:b/>
          <w:sz w:val="24"/>
          <w:lang w:bidi="ar"/>
        </w:rPr>
        <w:t>七、</w:t>
      </w:r>
      <w:r w:rsidR="00495632">
        <w:rPr>
          <w:rFonts w:ascii="宋体" w:hAnsi="宋体" w:cs="宋体" w:hint="eastAsia"/>
          <w:b/>
          <w:sz w:val="24"/>
          <w:lang w:bidi="ar"/>
        </w:rPr>
        <w:t>响应</w:t>
      </w:r>
      <w:r>
        <w:rPr>
          <w:rFonts w:ascii="宋体" w:hAnsi="宋体" w:cs="宋体" w:hint="eastAsia"/>
          <w:b/>
          <w:sz w:val="24"/>
          <w:lang w:bidi="ar"/>
        </w:rPr>
        <w:t>文件的递交</w:t>
      </w:r>
    </w:p>
    <w:p w14:paraId="2CD5A5CE" w14:textId="5690DBEA"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1.递交平台、递交时间及签到：线上电子版与纸质版</w:t>
      </w:r>
      <w:r w:rsidR="008D5376">
        <w:rPr>
          <w:rFonts w:ascii="宋体" w:hAnsi="宋体" w:cs="宋体" w:hint="eastAsia"/>
          <w:bCs/>
          <w:sz w:val="24"/>
          <w:lang w:bidi="ar"/>
        </w:rPr>
        <w:t>响应</w:t>
      </w:r>
      <w:r>
        <w:rPr>
          <w:rFonts w:ascii="宋体" w:hAnsi="宋体" w:cs="宋体" w:hint="eastAsia"/>
          <w:bCs/>
          <w:sz w:val="24"/>
          <w:lang w:bidi="ar"/>
        </w:rPr>
        <w:t>文件递交的截止时间均为2025年0</w:t>
      </w:r>
      <w:r w:rsidR="00D10E44">
        <w:rPr>
          <w:rFonts w:ascii="宋体" w:hAnsi="宋体" w:cs="宋体" w:hint="eastAsia"/>
          <w:bCs/>
          <w:sz w:val="24"/>
          <w:lang w:bidi="ar"/>
        </w:rPr>
        <w:t>8</w:t>
      </w:r>
      <w:r>
        <w:rPr>
          <w:rFonts w:ascii="宋体" w:hAnsi="宋体" w:cs="宋体" w:hint="eastAsia"/>
          <w:bCs/>
          <w:sz w:val="24"/>
          <w:lang w:bidi="ar"/>
        </w:rPr>
        <w:t>月</w:t>
      </w:r>
      <w:r w:rsidR="00427934">
        <w:rPr>
          <w:rFonts w:ascii="宋体" w:hAnsi="宋体" w:cs="宋体" w:hint="eastAsia"/>
          <w:bCs/>
          <w:sz w:val="24"/>
          <w:lang w:bidi="ar"/>
        </w:rPr>
        <w:t>05</w:t>
      </w:r>
      <w:r>
        <w:rPr>
          <w:rFonts w:ascii="宋体" w:hAnsi="宋体" w:cs="宋体" w:hint="eastAsia"/>
          <w:bCs/>
          <w:sz w:val="24"/>
          <w:lang w:bidi="ar"/>
        </w:rPr>
        <w:t>日上午</w:t>
      </w:r>
      <w:r w:rsidR="00D10E44">
        <w:rPr>
          <w:rFonts w:ascii="宋体" w:hAnsi="宋体" w:cs="宋体" w:hint="eastAsia"/>
          <w:bCs/>
          <w:sz w:val="24"/>
          <w:lang w:bidi="ar"/>
        </w:rPr>
        <w:t>10</w:t>
      </w:r>
      <w:r>
        <w:rPr>
          <w:rFonts w:ascii="宋体" w:hAnsi="宋体" w:cs="宋体" w:hint="eastAsia"/>
          <w:bCs/>
          <w:sz w:val="24"/>
          <w:lang w:bidi="ar"/>
        </w:rPr>
        <w:t>:</w:t>
      </w:r>
      <w:r w:rsidR="00D10E44">
        <w:rPr>
          <w:rFonts w:ascii="宋体" w:hAnsi="宋体" w:cs="宋体" w:hint="eastAsia"/>
          <w:bCs/>
          <w:sz w:val="24"/>
          <w:lang w:bidi="ar"/>
        </w:rPr>
        <w:t>0</w:t>
      </w:r>
      <w:r>
        <w:rPr>
          <w:rFonts w:ascii="宋体" w:hAnsi="宋体" w:cs="宋体" w:hint="eastAsia"/>
          <w:bCs/>
          <w:sz w:val="24"/>
          <w:lang w:bidi="ar"/>
        </w:rPr>
        <w:t>0（北京时间），</w:t>
      </w:r>
      <w:r w:rsidR="008D5376">
        <w:rPr>
          <w:rFonts w:ascii="宋体" w:hAnsi="宋体" w:cs="宋体" w:hint="eastAsia"/>
          <w:sz w:val="24"/>
        </w:rPr>
        <w:t>供应商</w:t>
      </w:r>
      <w:r>
        <w:rPr>
          <w:rFonts w:ascii="宋体" w:hAnsi="宋体" w:cs="宋体" w:hint="eastAsia"/>
          <w:bCs/>
          <w:sz w:val="24"/>
          <w:lang w:bidi="ar"/>
        </w:rPr>
        <w:t>应在截止时间前通过“中国邮政电子采购与供应平台”（网址：https://cg.11185.cn）递交加密的线上电子版</w:t>
      </w:r>
      <w:r w:rsidR="008D5376">
        <w:rPr>
          <w:rFonts w:ascii="宋体" w:hAnsi="宋体" w:cs="宋体" w:hint="eastAsia"/>
          <w:bCs/>
          <w:sz w:val="24"/>
          <w:lang w:bidi="ar"/>
        </w:rPr>
        <w:t>响应</w:t>
      </w:r>
      <w:r>
        <w:rPr>
          <w:rFonts w:ascii="宋体" w:hAnsi="宋体" w:cs="宋体" w:hint="eastAsia"/>
          <w:bCs/>
          <w:sz w:val="24"/>
          <w:lang w:bidi="ar"/>
        </w:rPr>
        <w:t>文件，并在2025年0</w:t>
      </w:r>
      <w:r w:rsidR="00D10E44">
        <w:rPr>
          <w:rFonts w:ascii="宋体" w:hAnsi="宋体" w:cs="宋体" w:hint="eastAsia"/>
          <w:bCs/>
          <w:sz w:val="24"/>
          <w:lang w:bidi="ar"/>
        </w:rPr>
        <w:t>8</w:t>
      </w:r>
      <w:r>
        <w:rPr>
          <w:rFonts w:ascii="宋体" w:hAnsi="宋体" w:cs="宋体" w:hint="eastAsia"/>
          <w:bCs/>
          <w:sz w:val="24"/>
          <w:lang w:bidi="ar"/>
        </w:rPr>
        <w:t>月</w:t>
      </w:r>
      <w:r w:rsidR="00427934">
        <w:rPr>
          <w:rFonts w:ascii="宋体" w:hAnsi="宋体" w:cs="宋体" w:hint="eastAsia"/>
          <w:bCs/>
          <w:sz w:val="24"/>
          <w:lang w:bidi="ar"/>
        </w:rPr>
        <w:t>05</w:t>
      </w:r>
      <w:r>
        <w:rPr>
          <w:rFonts w:ascii="宋体" w:hAnsi="宋体" w:cs="宋体" w:hint="eastAsia"/>
          <w:bCs/>
          <w:sz w:val="24"/>
          <w:lang w:bidi="ar"/>
        </w:rPr>
        <w:t>日上午</w:t>
      </w:r>
      <w:r w:rsidR="00D10E44">
        <w:rPr>
          <w:rFonts w:ascii="宋体" w:hAnsi="宋体" w:cs="宋体" w:hint="eastAsia"/>
          <w:bCs/>
          <w:sz w:val="24"/>
          <w:lang w:bidi="ar"/>
        </w:rPr>
        <w:t>09:0</w:t>
      </w:r>
      <w:r>
        <w:rPr>
          <w:rFonts w:ascii="宋体" w:hAnsi="宋体" w:cs="宋体" w:hint="eastAsia"/>
          <w:bCs/>
          <w:sz w:val="24"/>
          <w:lang w:bidi="ar"/>
        </w:rPr>
        <w:t>0-</w:t>
      </w:r>
      <w:r w:rsidR="00D10E44">
        <w:rPr>
          <w:rFonts w:ascii="宋体" w:hAnsi="宋体" w:cs="宋体" w:hint="eastAsia"/>
          <w:bCs/>
          <w:sz w:val="24"/>
          <w:lang w:bidi="ar"/>
        </w:rPr>
        <w:t>10</w:t>
      </w:r>
      <w:r>
        <w:rPr>
          <w:rFonts w:ascii="宋体" w:hAnsi="宋体" w:cs="宋体" w:hint="eastAsia"/>
          <w:bCs/>
          <w:sz w:val="24"/>
          <w:lang w:bidi="ar"/>
        </w:rPr>
        <w:t>:</w:t>
      </w:r>
      <w:r w:rsidR="00D10E44">
        <w:rPr>
          <w:rFonts w:ascii="宋体" w:hAnsi="宋体" w:cs="宋体" w:hint="eastAsia"/>
          <w:bCs/>
          <w:sz w:val="24"/>
          <w:lang w:bidi="ar"/>
        </w:rPr>
        <w:t>0</w:t>
      </w:r>
      <w:r>
        <w:rPr>
          <w:rFonts w:ascii="宋体" w:hAnsi="宋体" w:cs="宋体" w:hint="eastAsia"/>
          <w:bCs/>
          <w:sz w:val="24"/>
          <w:lang w:bidi="ar"/>
        </w:rPr>
        <w:t>0（北京时间）完成线上电子版</w:t>
      </w:r>
      <w:r w:rsidR="008D5376">
        <w:rPr>
          <w:rFonts w:ascii="宋体" w:hAnsi="宋体" w:cs="宋体" w:hint="eastAsia"/>
          <w:bCs/>
          <w:sz w:val="24"/>
          <w:lang w:bidi="ar"/>
        </w:rPr>
        <w:t>响应</w:t>
      </w:r>
      <w:r>
        <w:rPr>
          <w:rFonts w:ascii="宋体" w:hAnsi="宋体" w:cs="宋体" w:hint="eastAsia"/>
          <w:bCs/>
          <w:sz w:val="24"/>
          <w:lang w:bidi="ar"/>
        </w:rPr>
        <w:t>文件“签到”流程。请</w:t>
      </w:r>
      <w:r w:rsidR="008D5376">
        <w:rPr>
          <w:rFonts w:ascii="宋体" w:hAnsi="宋体" w:cs="宋体" w:hint="eastAsia"/>
          <w:sz w:val="24"/>
        </w:rPr>
        <w:t>供应商</w:t>
      </w:r>
      <w:r>
        <w:rPr>
          <w:rFonts w:ascii="宋体" w:hAnsi="宋体" w:cs="宋体" w:hint="eastAsia"/>
          <w:bCs/>
          <w:sz w:val="24"/>
          <w:lang w:bidi="ar"/>
        </w:rPr>
        <w:t>准备签到、解密所需CA、电脑等必备设备。开标时，</w:t>
      </w:r>
      <w:r w:rsidR="008D5376">
        <w:rPr>
          <w:rFonts w:ascii="宋体" w:hAnsi="宋体" w:cs="宋体" w:hint="eastAsia"/>
          <w:sz w:val="24"/>
        </w:rPr>
        <w:t>供应商</w:t>
      </w:r>
      <w:r>
        <w:rPr>
          <w:rFonts w:ascii="宋体" w:hAnsi="宋体" w:cs="宋体" w:hint="eastAsia"/>
          <w:bCs/>
          <w:sz w:val="24"/>
          <w:lang w:bidi="ar"/>
        </w:rPr>
        <w:t>须派代表现场递交纸质版</w:t>
      </w:r>
      <w:r w:rsidR="008D5376">
        <w:rPr>
          <w:rFonts w:ascii="宋体" w:hAnsi="宋体" w:cs="宋体" w:hint="eastAsia"/>
          <w:bCs/>
          <w:sz w:val="24"/>
          <w:lang w:bidi="ar"/>
        </w:rPr>
        <w:t>响应</w:t>
      </w:r>
      <w:r>
        <w:rPr>
          <w:rFonts w:ascii="宋体" w:hAnsi="宋体" w:cs="宋体" w:hint="eastAsia"/>
          <w:bCs/>
          <w:sz w:val="24"/>
          <w:lang w:bidi="ar"/>
        </w:rPr>
        <w:t>文件，并且通过制作电子版</w:t>
      </w:r>
      <w:r w:rsidR="008D5376">
        <w:rPr>
          <w:rFonts w:ascii="宋体" w:hAnsi="宋体" w:cs="宋体" w:hint="eastAsia"/>
          <w:bCs/>
          <w:sz w:val="24"/>
          <w:lang w:bidi="ar"/>
        </w:rPr>
        <w:t>响应</w:t>
      </w:r>
      <w:r>
        <w:rPr>
          <w:rFonts w:ascii="宋体" w:hAnsi="宋体" w:cs="宋体" w:hint="eastAsia"/>
          <w:bCs/>
          <w:sz w:val="24"/>
          <w:lang w:bidi="ar"/>
        </w:rPr>
        <w:t>文件的电脑解密电子版</w:t>
      </w:r>
      <w:r w:rsidR="008D5376">
        <w:rPr>
          <w:rFonts w:ascii="宋体" w:hAnsi="宋体" w:cs="宋体" w:hint="eastAsia"/>
          <w:bCs/>
          <w:sz w:val="24"/>
          <w:lang w:bidi="ar"/>
        </w:rPr>
        <w:t>响应</w:t>
      </w:r>
      <w:r>
        <w:rPr>
          <w:rFonts w:ascii="宋体" w:hAnsi="宋体" w:cs="宋体" w:hint="eastAsia"/>
          <w:bCs/>
          <w:sz w:val="24"/>
          <w:lang w:bidi="ar"/>
        </w:rPr>
        <w:t>文件，保证网络畅通、运行环境良好、介质完好等。采购人不接受以邮寄、传真、电子邮件等方式递交的</w:t>
      </w:r>
      <w:r w:rsidR="008D5376">
        <w:rPr>
          <w:rFonts w:ascii="宋体" w:hAnsi="宋体" w:cs="宋体" w:hint="eastAsia"/>
          <w:bCs/>
          <w:sz w:val="24"/>
          <w:lang w:bidi="ar"/>
        </w:rPr>
        <w:t>响应</w:t>
      </w:r>
      <w:r>
        <w:rPr>
          <w:rFonts w:ascii="宋体" w:hAnsi="宋体" w:cs="宋体" w:hint="eastAsia"/>
          <w:bCs/>
          <w:sz w:val="24"/>
          <w:lang w:bidi="ar"/>
        </w:rPr>
        <w:t>文件。逾期递交的纸质版和线上电子版</w:t>
      </w:r>
      <w:r w:rsidR="008D5376">
        <w:rPr>
          <w:rFonts w:ascii="宋体" w:hAnsi="宋体" w:cs="宋体" w:hint="eastAsia"/>
          <w:bCs/>
          <w:sz w:val="24"/>
          <w:lang w:bidi="ar"/>
        </w:rPr>
        <w:t>响应</w:t>
      </w:r>
      <w:r>
        <w:rPr>
          <w:rFonts w:ascii="宋体" w:hAnsi="宋体" w:cs="宋体" w:hint="eastAsia"/>
          <w:bCs/>
          <w:sz w:val="24"/>
          <w:lang w:bidi="ar"/>
        </w:rPr>
        <w:t>文件以及不符合规定的纸质版和线上电子版</w:t>
      </w:r>
      <w:r w:rsidR="008D5376">
        <w:rPr>
          <w:rFonts w:ascii="宋体" w:hAnsi="宋体" w:cs="宋体" w:hint="eastAsia"/>
          <w:bCs/>
          <w:sz w:val="24"/>
          <w:lang w:bidi="ar"/>
        </w:rPr>
        <w:t>响应</w:t>
      </w:r>
      <w:r>
        <w:rPr>
          <w:rFonts w:ascii="宋体" w:hAnsi="宋体" w:cs="宋体" w:hint="eastAsia"/>
          <w:bCs/>
          <w:sz w:val="24"/>
          <w:lang w:bidi="ar"/>
        </w:rPr>
        <w:t>文件将被拒绝。</w:t>
      </w:r>
    </w:p>
    <w:p w14:paraId="47D71E55" w14:textId="248269C4"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2.线上电子版</w:t>
      </w:r>
      <w:r w:rsidR="008D5376">
        <w:rPr>
          <w:rFonts w:ascii="宋体" w:hAnsi="宋体" w:cs="宋体" w:hint="eastAsia"/>
          <w:bCs/>
          <w:sz w:val="24"/>
          <w:lang w:bidi="ar"/>
        </w:rPr>
        <w:t>响应</w:t>
      </w:r>
      <w:r>
        <w:rPr>
          <w:rFonts w:ascii="宋体" w:hAnsi="宋体" w:cs="宋体" w:hint="eastAsia"/>
          <w:bCs/>
          <w:sz w:val="24"/>
          <w:lang w:bidi="ar"/>
        </w:rPr>
        <w:t>文件加密、解密：</w:t>
      </w:r>
      <w:r w:rsidR="008D5376">
        <w:rPr>
          <w:rFonts w:ascii="宋体" w:hAnsi="宋体" w:cs="宋体" w:hint="eastAsia"/>
          <w:sz w:val="24"/>
        </w:rPr>
        <w:t>供应商</w:t>
      </w:r>
      <w:r>
        <w:rPr>
          <w:rFonts w:ascii="宋体" w:hAnsi="宋体" w:cs="宋体" w:hint="eastAsia"/>
          <w:bCs/>
          <w:sz w:val="24"/>
          <w:lang w:bidi="ar"/>
        </w:rPr>
        <w:t>须在开标前对“中国邮政电子采购与供应平台”（网址：https://cg.11185.cn）递交的线上电子版</w:t>
      </w:r>
      <w:r w:rsidR="008D5376">
        <w:rPr>
          <w:rFonts w:ascii="宋体" w:hAnsi="宋体" w:cs="宋体" w:hint="eastAsia"/>
          <w:bCs/>
          <w:sz w:val="24"/>
          <w:lang w:bidi="ar"/>
        </w:rPr>
        <w:t>响应</w:t>
      </w:r>
      <w:r>
        <w:rPr>
          <w:rFonts w:ascii="宋体" w:hAnsi="宋体" w:cs="宋体" w:hint="eastAsia"/>
          <w:bCs/>
          <w:sz w:val="24"/>
          <w:lang w:bidi="ar"/>
        </w:rPr>
        <w:t>文件进行加密。</w:t>
      </w:r>
      <w:r w:rsidR="008D5376">
        <w:rPr>
          <w:rFonts w:ascii="宋体" w:hAnsi="宋体" w:cs="宋体" w:hint="eastAsia"/>
          <w:sz w:val="24"/>
        </w:rPr>
        <w:t>供应商</w:t>
      </w:r>
      <w:r>
        <w:rPr>
          <w:rFonts w:ascii="宋体" w:hAnsi="宋体" w:cs="宋体" w:hint="eastAsia"/>
          <w:bCs/>
          <w:sz w:val="24"/>
          <w:lang w:bidi="ar"/>
        </w:rPr>
        <w:t>须在平台下载《中国邮政投标管家》工具结合CA证书，进行线上电子版</w:t>
      </w:r>
      <w:r w:rsidR="008D5376">
        <w:rPr>
          <w:rFonts w:ascii="宋体" w:hAnsi="宋体" w:cs="宋体" w:hint="eastAsia"/>
          <w:bCs/>
          <w:sz w:val="24"/>
          <w:lang w:bidi="ar"/>
        </w:rPr>
        <w:t>响应</w:t>
      </w:r>
      <w:r>
        <w:rPr>
          <w:rFonts w:ascii="宋体" w:hAnsi="宋体" w:cs="宋体" w:hint="eastAsia"/>
          <w:bCs/>
          <w:sz w:val="24"/>
          <w:lang w:bidi="ar"/>
        </w:rPr>
        <w:t>文件的编制，并在开标前进行加密后上传至平台。开标时，尽快使用CA证书完成线上电子版</w:t>
      </w:r>
      <w:r w:rsidR="008D5376">
        <w:rPr>
          <w:rFonts w:ascii="宋体" w:hAnsi="宋体" w:cs="宋体" w:hint="eastAsia"/>
          <w:bCs/>
          <w:sz w:val="24"/>
          <w:lang w:bidi="ar"/>
        </w:rPr>
        <w:t>响应</w:t>
      </w:r>
      <w:r>
        <w:rPr>
          <w:rFonts w:ascii="宋体" w:hAnsi="宋体" w:cs="宋体" w:hint="eastAsia"/>
          <w:bCs/>
          <w:sz w:val="24"/>
          <w:lang w:bidi="ar"/>
        </w:rPr>
        <w:t>文件的解密。</w:t>
      </w:r>
    </w:p>
    <w:p w14:paraId="4B0F3454" w14:textId="34ADC052"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3.线上电子版</w:t>
      </w:r>
      <w:r w:rsidR="008D5376">
        <w:rPr>
          <w:rFonts w:ascii="宋体" w:hAnsi="宋体" w:cs="宋体" w:hint="eastAsia"/>
          <w:bCs/>
          <w:sz w:val="24"/>
          <w:lang w:bidi="ar"/>
        </w:rPr>
        <w:t>响应</w:t>
      </w:r>
      <w:r>
        <w:rPr>
          <w:rFonts w:ascii="宋体" w:hAnsi="宋体" w:cs="宋体" w:hint="eastAsia"/>
          <w:bCs/>
          <w:sz w:val="24"/>
          <w:lang w:bidi="ar"/>
        </w:rPr>
        <w:t>文件与纸质版</w:t>
      </w:r>
      <w:r w:rsidR="008D5376">
        <w:rPr>
          <w:rFonts w:ascii="宋体" w:hAnsi="宋体" w:cs="宋体" w:hint="eastAsia"/>
          <w:bCs/>
          <w:sz w:val="24"/>
          <w:lang w:bidi="ar"/>
        </w:rPr>
        <w:t>响应</w:t>
      </w:r>
      <w:r>
        <w:rPr>
          <w:rFonts w:ascii="宋体" w:hAnsi="宋体" w:cs="宋体" w:hint="eastAsia"/>
          <w:bCs/>
          <w:sz w:val="24"/>
          <w:lang w:bidi="ar"/>
        </w:rPr>
        <w:t>文件内容须相同。</w:t>
      </w:r>
      <w:r w:rsidR="008D5376">
        <w:rPr>
          <w:rFonts w:ascii="宋体" w:hAnsi="宋体" w:cs="宋体" w:hint="eastAsia"/>
          <w:bCs/>
          <w:sz w:val="24"/>
          <w:lang w:bidi="ar"/>
        </w:rPr>
        <w:t>采购</w:t>
      </w:r>
      <w:r>
        <w:rPr>
          <w:rFonts w:ascii="宋体" w:hAnsi="宋体" w:cs="宋体" w:hint="eastAsia"/>
          <w:bCs/>
          <w:sz w:val="24"/>
          <w:lang w:bidi="ar"/>
        </w:rPr>
        <w:t>文件中要求的盖章、签字，在制作线上电子版</w:t>
      </w:r>
      <w:r w:rsidR="008D5376">
        <w:rPr>
          <w:rFonts w:ascii="宋体" w:hAnsi="宋体" w:cs="宋体" w:hint="eastAsia"/>
          <w:bCs/>
          <w:sz w:val="24"/>
          <w:lang w:bidi="ar"/>
        </w:rPr>
        <w:t>响应</w:t>
      </w:r>
      <w:r>
        <w:rPr>
          <w:rFonts w:ascii="宋体" w:hAnsi="宋体" w:cs="宋体" w:hint="eastAsia"/>
          <w:bCs/>
          <w:sz w:val="24"/>
          <w:lang w:bidi="ar"/>
        </w:rPr>
        <w:t>文件时可以是有效的电子签章、电子签名，也可以是加盖公章、签字的纸质版扫描件。（电子签章后，文档不应再修改，否则电子签章、签字无效；如需修改，请修改后重新电子签章、签字）。</w:t>
      </w:r>
    </w:p>
    <w:p w14:paraId="66850D4F" w14:textId="0D6BDFDF" w:rsidR="00121CC1" w:rsidRDefault="00406907">
      <w:pPr>
        <w:widowControl/>
        <w:tabs>
          <w:tab w:val="left" w:pos="-13050"/>
          <w:tab w:val="left" w:pos="720"/>
        </w:tabs>
        <w:autoSpaceDE w:val="0"/>
        <w:autoSpaceDN w:val="0"/>
        <w:adjustRightInd w:val="0"/>
        <w:snapToGrid w:val="0"/>
        <w:spacing w:line="360" w:lineRule="auto"/>
        <w:ind w:right="-20" w:firstLineChars="200" w:firstLine="482"/>
        <w:textAlignment w:val="bottom"/>
        <w:rPr>
          <w:rFonts w:ascii="宋体" w:hAnsi="宋体" w:cs="宋体"/>
          <w:bCs/>
          <w:sz w:val="24"/>
          <w:lang w:bidi="ar"/>
        </w:rPr>
      </w:pPr>
      <w:r>
        <w:rPr>
          <w:rFonts w:ascii="宋体" w:hAnsi="宋体" w:cs="宋体" w:hint="eastAsia"/>
          <w:b/>
          <w:sz w:val="24"/>
          <w:lang w:bidi="ar"/>
        </w:rPr>
        <w:lastRenderedPageBreak/>
        <w:t>注：</w:t>
      </w:r>
      <w:r>
        <w:rPr>
          <w:rFonts w:ascii="宋体" w:hAnsi="宋体" w:cs="宋体" w:hint="eastAsia"/>
          <w:bCs/>
          <w:sz w:val="24"/>
          <w:lang w:bidi="ar"/>
        </w:rPr>
        <w:t>线上电子版</w:t>
      </w:r>
      <w:r w:rsidR="008D5376">
        <w:rPr>
          <w:rFonts w:ascii="宋体" w:hAnsi="宋体" w:cs="宋体" w:hint="eastAsia"/>
          <w:bCs/>
          <w:sz w:val="24"/>
          <w:lang w:bidi="ar"/>
        </w:rPr>
        <w:t>响应</w:t>
      </w:r>
      <w:r>
        <w:rPr>
          <w:rFonts w:ascii="宋体" w:hAnsi="宋体" w:cs="宋体" w:hint="eastAsia"/>
          <w:bCs/>
          <w:sz w:val="24"/>
          <w:lang w:bidi="ar"/>
        </w:rPr>
        <w:t>文件指：按</w:t>
      </w:r>
      <w:r w:rsidR="008D5376">
        <w:rPr>
          <w:rFonts w:ascii="宋体" w:hAnsi="宋体" w:cs="宋体" w:hint="eastAsia"/>
          <w:bCs/>
          <w:sz w:val="24"/>
          <w:lang w:bidi="ar"/>
        </w:rPr>
        <w:t>采购</w:t>
      </w:r>
      <w:r>
        <w:rPr>
          <w:rFonts w:ascii="宋体" w:hAnsi="宋体" w:cs="宋体" w:hint="eastAsia"/>
          <w:bCs/>
          <w:sz w:val="24"/>
          <w:lang w:bidi="ar"/>
        </w:rPr>
        <w:t>文件要求通过《中国邮政投标管家》工具编制、加密、上传至“中国邮政电子采购与供应平台”（网址：https://cg.11185.cn</w:t>
      </w:r>
      <w:r w:rsidR="008D5376">
        <w:rPr>
          <w:rFonts w:ascii="宋体" w:hAnsi="宋体" w:cs="宋体" w:hint="eastAsia"/>
          <w:bCs/>
          <w:sz w:val="24"/>
          <w:lang w:bidi="ar"/>
        </w:rPr>
        <w:t>）的电子版响应</w:t>
      </w:r>
      <w:r>
        <w:rPr>
          <w:rFonts w:ascii="宋体" w:hAnsi="宋体" w:cs="宋体" w:hint="eastAsia"/>
          <w:bCs/>
          <w:sz w:val="24"/>
          <w:lang w:bidi="ar"/>
        </w:rPr>
        <w:t>文件。</w:t>
      </w:r>
    </w:p>
    <w:p w14:paraId="6A1A1F1D" w14:textId="7201DE77"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纸质版</w:t>
      </w:r>
      <w:r w:rsidR="008D5376">
        <w:rPr>
          <w:rFonts w:ascii="宋体" w:hAnsi="宋体" w:cs="宋体" w:hint="eastAsia"/>
          <w:bCs/>
          <w:sz w:val="24"/>
          <w:lang w:bidi="ar"/>
        </w:rPr>
        <w:t>响应</w:t>
      </w:r>
      <w:r>
        <w:rPr>
          <w:rFonts w:ascii="宋体" w:hAnsi="宋体" w:cs="宋体" w:hint="eastAsia"/>
          <w:bCs/>
          <w:sz w:val="24"/>
          <w:lang w:bidi="ar"/>
        </w:rPr>
        <w:t>文件指：纸质版</w:t>
      </w:r>
      <w:r w:rsidR="008D5376">
        <w:rPr>
          <w:rFonts w:ascii="宋体" w:hAnsi="宋体" w:cs="宋体" w:hint="eastAsia"/>
          <w:bCs/>
          <w:sz w:val="24"/>
          <w:lang w:bidi="ar"/>
        </w:rPr>
        <w:t>响应</w:t>
      </w:r>
      <w:r>
        <w:rPr>
          <w:rFonts w:ascii="宋体" w:hAnsi="宋体" w:cs="宋体" w:hint="eastAsia"/>
          <w:bCs/>
          <w:sz w:val="24"/>
          <w:lang w:bidi="ar"/>
        </w:rPr>
        <w:t>文件应为线上电子版</w:t>
      </w:r>
      <w:r w:rsidR="008D5376">
        <w:rPr>
          <w:rFonts w:ascii="宋体" w:hAnsi="宋体" w:cs="宋体" w:hint="eastAsia"/>
          <w:bCs/>
          <w:sz w:val="24"/>
          <w:lang w:bidi="ar"/>
        </w:rPr>
        <w:t>响应</w:t>
      </w:r>
      <w:r>
        <w:rPr>
          <w:rFonts w:ascii="宋体" w:hAnsi="宋体" w:cs="宋体" w:hint="eastAsia"/>
          <w:bCs/>
          <w:sz w:val="24"/>
          <w:lang w:bidi="ar"/>
        </w:rPr>
        <w:t>文件的打印版或加盖公章、签字的纸质版。</w:t>
      </w:r>
    </w:p>
    <w:p w14:paraId="300F6303" w14:textId="675897EB"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开标时</w:t>
      </w:r>
      <w:r w:rsidR="008D5376">
        <w:rPr>
          <w:rFonts w:ascii="宋体" w:hAnsi="宋体" w:cs="宋体" w:hint="eastAsia"/>
          <w:sz w:val="24"/>
        </w:rPr>
        <w:t>供应商</w:t>
      </w:r>
      <w:r>
        <w:rPr>
          <w:rFonts w:ascii="宋体" w:hAnsi="宋体" w:cs="宋体" w:hint="eastAsia"/>
          <w:bCs/>
          <w:sz w:val="24"/>
          <w:lang w:bidi="ar"/>
        </w:rPr>
        <w:t>须将营业执照副本、税务登记证、组织机构代码证、代理商授权书等其他有效证件原件带至现场备查，否则视为无效</w:t>
      </w:r>
      <w:r w:rsidR="00495632">
        <w:rPr>
          <w:rFonts w:ascii="宋体" w:hAnsi="宋体" w:cs="宋体" w:hint="eastAsia"/>
          <w:bCs/>
          <w:sz w:val="24"/>
          <w:lang w:bidi="ar"/>
        </w:rPr>
        <w:t>比选</w:t>
      </w:r>
      <w:r>
        <w:rPr>
          <w:rFonts w:ascii="宋体" w:hAnsi="宋体" w:cs="宋体" w:hint="eastAsia"/>
          <w:bCs/>
          <w:sz w:val="24"/>
          <w:lang w:bidi="ar"/>
        </w:rPr>
        <w:t>。</w:t>
      </w:r>
    </w:p>
    <w:p w14:paraId="3F4C7451" w14:textId="77777777" w:rsidR="00121CC1" w:rsidRDefault="00406907">
      <w:pPr>
        <w:widowControl/>
        <w:tabs>
          <w:tab w:val="left" w:pos="-13050"/>
          <w:tab w:val="left" w:pos="720"/>
        </w:tabs>
        <w:autoSpaceDE w:val="0"/>
        <w:autoSpaceDN w:val="0"/>
        <w:adjustRightInd w:val="0"/>
        <w:snapToGrid w:val="0"/>
        <w:spacing w:line="360" w:lineRule="auto"/>
        <w:ind w:right="-20" w:firstLineChars="200" w:firstLine="482"/>
        <w:textAlignment w:val="bottom"/>
        <w:rPr>
          <w:rFonts w:ascii="宋体" w:hAnsi="宋体" w:cs="宋体"/>
          <w:sz w:val="24"/>
        </w:rPr>
      </w:pPr>
      <w:r>
        <w:rPr>
          <w:rFonts w:ascii="宋体" w:hAnsi="宋体" w:cs="宋体" w:hint="eastAsia"/>
          <w:b/>
          <w:sz w:val="24"/>
          <w:lang w:bidi="ar"/>
        </w:rPr>
        <w:t>八、开标</w:t>
      </w:r>
    </w:p>
    <w:p w14:paraId="195608AA" w14:textId="508C7DB0"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1.开标形式：本项目采用在“中国邮政电子采购与供应平台”（网址：https://cg.11185.cn）线上解密开标，递交</w:t>
      </w:r>
      <w:r w:rsidR="00495632">
        <w:rPr>
          <w:rFonts w:ascii="宋体" w:hAnsi="宋体" w:cs="宋体" w:hint="eastAsia"/>
          <w:bCs/>
          <w:sz w:val="24"/>
          <w:lang w:bidi="ar"/>
        </w:rPr>
        <w:t>响应</w:t>
      </w:r>
      <w:r>
        <w:rPr>
          <w:rFonts w:ascii="宋体" w:hAnsi="宋体" w:cs="宋体" w:hint="eastAsia"/>
          <w:bCs/>
          <w:sz w:val="24"/>
          <w:lang w:bidi="ar"/>
        </w:rPr>
        <w:t>文件的设备需为</w:t>
      </w:r>
      <w:r w:rsidR="00495632">
        <w:rPr>
          <w:rFonts w:ascii="宋体" w:hAnsi="宋体" w:cs="宋体" w:hint="eastAsia"/>
          <w:sz w:val="24"/>
        </w:rPr>
        <w:t>供应商</w:t>
      </w:r>
      <w:r>
        <w:rPr>
          <w:rFonts w:ascii="宋体" w:hAnsi="宋体" w:cs="宋体" w:hint="eastAsia"/>
          <w:bCs/>
          <w:sz w:val="24"/>
          <w:lang w:bidi="ar"/>
        </w:rPr>
        <w:t>自主可控的电脑终端设备，不得与其他</w:t>
      </w:r>
      <w:r w:rsidR="00495632">
        <w:rPr>
          <w:rFonts w:ascii="宋体" w:hAnsi="宋体" w:cs="宋体" w:hint="eastAsia"/>
          <w:sz w:val="24"/>
        </w:rPr>
        <w:t>供应商</w:t>
      </w:r>
      <w:r>
        <w:rPr>
          <w:rFonts w:ascii="宋体" w:hAnsi="宋体" w:cs="宋体" w:hint="eastAsia"/>
          <w:bCs/>
          <w:sz w:val="24"/>
          <w:lang w:bidi="ar"/>
        </w:rPr>
        <w:t>使用同一台电脑递交</w:t>
      </w:r>
      <w:r w:rsidR="00495632">
        <w:rPr>
          <w:rFonts w:ascii="宋体" w:hAnsi="宋体" w:cs="宋体" w:hint="eastAsia"/>
          <w:bCs/>
          <w:sz w:val="24"/>
          <w:lang w:bidi="ar"/>
        </w:rPr>
        <w:t>响应</w:t>
      </w:r>
      <w:r>
        <w:rPr>
          <w:rFonts w:ascii="宋体" w:hAnsi="宋体" w:cs="宋体" w:hint="eastAsia"/>
          <w:bCs/>
          <w:sz w:val="24"/>
          <w:lang w:bidi="ar"/>
        </w:rPr>
        <w:t>文件。</w:t>
      </w:r>
    </w:p>
    <w:p w14:paraId="25FF2091" w14:textId="0ABBD9D1"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2.开标时间：2025年</w:t>
      </w:r>
      <w:r w:rsidR="00D10E44">
        <w:rPr>
          <w:rFonts w:ascii="宋体" w:hAnsi="宋体" w:cs="宋体" w:hint="eastAsia"/>
          <w:bCs/>
          <w:sz w:val="24"/>
          <w:lang w:bidi="ar"/>
        </w:rPr>
        <w:t>08</w:t>
      </w:r>
      <w:r>
        <w:rPr>
          <w:rFonts w:ascii="宋体" w:hAnsi="宋体" w:cs="宋体" w:hint="eastAsia"/>
          <w:bCs/>
          <w:sz w:val="24"/>
          <w:lang w:bidi="ar"/>
        </w:rPr>
        <w:t>月</w:t>
      </w:r>
      <w:r w:rsidR="00427934">
        <w:rPr>
          <w:rFonts w:ascii="宋体" w:hAnsi="宋体" w:cs="宋体" w:hint="eastAsia"/>
          <w:bCs/>
          <w:sz w:val="24"/>
          <w:lang w:bidi="ar"/>
        </w:rPr>
        <w:t>05</w:t>
      </w:r>
      <w:r>
        <w:rPr>
          <w:rFonts w:ascii="宋体" w:hAnsi="宋体" w:cs="宋体" w:hint="eastAsia"/>
          <w:bCs/>
          <w:sz w:val="24"/>
          <w:lang w:bidi="ar"/>
        </w:rPr>
        <w:t>日上午</w:t>
      </w:r>
      <w:r w:rsidR="00D10E44">
        <w:rPr>
          <w:rFonts w:ascii="宋体" w:hAnsi="宋体" w:cs="宋体" w:hint="eastAsia"/>
          <w:bCs/>
          <w:sz w:val="24"/>
          <w:lang w:bidi="ar"/>
        </w:rPr>
        <w:t>10:0</w:t>
      </w:r>
      <w:r>
        <w:rPr>
          <w:rFonts w:ascii="宋体" w:hAnsi="宋体" w:cs="宋体" w:hint="eastAsia"/>
          <w:bCs/>
          <w:sz w:val="24"/>
          <w:lang w:bidi="ar"/>
        </w:rPr>
        <w:t>0（北京时间）。线上电子版</w:t>
      </w:r>
      <w:r w:rsidR="00495632">
        <w:rPr>
          <w:rFonts w:ascii="宋体" w:hAnsi="宋体" w:cs="宋体" w:hint="eastAsia"/>
          <w:bCs/>
          <w:sz w:val="24"/>
          <w:lang w:bidi="ar"/>
        </w:rPr>
        <w:t>响应</w:t>
      </w:r>
      <w:r>
        <w:rPr>
          <w:rFonts w:ascii="宋体" w:hAnsi="宋体" w:cs="宋体" w:hint="eastAsia"/>
          <w:bCs/>
          <w:sz w:val="24"/>
          <w:lang w:bidi="ar"/>
        </w:rPr>
        <w:t>文件解密时间为：2025年</w:t>
      </w:r>
      <w:r w:rsidR="00D10E44">
        <w:rPr>
          <w:rFonts w:ascii="宋体" w:hAnsi="宋体" w:cs="宋体" w:hint="eastAsia"/>
          <w:bCs/>
          <w:sz w:val="24"/>
          <w:lang w:bidi="ar"/>
        </w:rPr>
        <w:t>08</w:t>
      </w:r>
      <w:r>
        <w:rPr>
          <w:rFonts w:ascii="宋体" w:hAnsi="宋体" w:cs="宋体" w:hint="eastAsia"/>
          <w:bCs/>
          <w:sz w:val="24"/>
          <w:lang w:bidi="ar"/>
        </w:rPr>
        <w:t>月</w:t>
      </w:r>
      <w:r w:rsidR="00427934">
        <w:rPr>
          <w:rFonts w:ascii="宋体" w:hAnsi="宋体" w:cs="宋体" w:hint="eastAsia"/>
          <w:bCs/>
          <w:sz w:val="24"/>
          <w:lang w:bidi="ar"/>
        </w:rPr>
        <w:t>05</w:t>
      </w:r>
      <w:r>
        <w:rPr>
          <w:rFonts w:ascii="宋体" w:hAnsi="宋体" w:cs="宋体" w:hint="eastAsia"/>
          <w:bCs/>
          <w:sz w:val="24"/>
          <w:lang w:bidi="ar"/>
        </w:rPr>
        <w:t>日上午</w:t>
      </w:r>
      <w:r w:rsidR="00D10E44">
        <w:rPr>
          <w:rFonts w:ascii="宋体" w:hAnsi="宋体" w:cs="宋体" w:hint="eastAsia"/>
          <w:bCs/>
          <w:sz w:val="24"/>
          <w:lang w:bidi="ar"/>
        </w:rPr>
        <w:t>10:0</w:t>
      </w:r>
      <w:r>
        <w:rPr>
          <w:rFonts w:ascii="宋体" w:hAnsi="宋体" w:cs="宋体" w:hint="eastAsia"/>
          <w:bCs/>
          <w:sz w:val="24"/>
          <w:lang w:bidi="ar"/>
        </w:rPr>
        <w:t>0（北京时间）。</w:t>
      </w:r>
      <w:r w:rsidR="00495632">
        <w:rPr>
          <w:rFonts w:ascii="宋体" w:hAnsi="宋体" w:cs="宋体" w:hint="eastAsia"/>
          <w:sz w:val="24"/>
        </w:rPr>
        <w:t>供应商</w:t>
      </w:r>
      <w:r>
        <w:rPr>
          <w:rFonts w:ascii="宋体" w:hAnsi="宋体" w:cs="宋体" w:hint="eastAsia"/>
          <w:bCs/>
          <w:sz w:val="24"/>
          <w:lang w:bidi="ar"/>
        </w:rPr>
        <w:t>须自行考虑互联网网络及运行环境不畅、介质损坏等因素造成的风险。</w:t>
      </w:r>
      <w:r w:rsidR="00495632">
        <w:rPr>
          <w:rFonts w:ascii="宋体" w:hAnsi="宋体" w:cs="宋体" w:hint="eastAsia"/>
          <w:sz w:val="24"/>
        </w:rPr>
        <w:t>供应商</w:t>
      </w:r>
      <w:r>
        <w:rPr>
          <w:rFonts w:ascii="宋体" w:hAnsi="宋体" w:cs="宋体" w:hint="eastAsia"/>
          <w:bCs/>
          <w:sz w:val="24"/>
          <w:lang w:bidi="ar"/>
        </w:rPr>
        <w:t>未在规定时间内完成线上电子版</w:t>
      </w:r>
      <w:r w:rsidR="00495632">
        <w:rPr>
          <w:rFonts w:ascii="宋体" w:hAnsi="宋体" w:cs="宋体" w:hint="eastAsia"/>
          <w:bCs/>
          <w:sz w:val="24"/>
          <w:lang w:bidi="ar"/>
        </w:rPr>
        <w:t>响应</w:t>
      </w:r>
      <w:r>
        <w:rPr>
          <w:rFonts w:ascii="宋体" w:hAnsi="宋体" w:cs="宋体" w:hint="eastAsia"/>
          <w:bCs/>
          <w:sz w:val="24"/>
          <w:lang w:bidi="ar"/>
        </w:rPr>
        <w:t>文件解密流程，</w:t>
      </w:r>
      <w:r w:rsidR="00495632">
        <w:rPr>
          <w:rFonts w:ascii="宋体" w:hAnsi="宋体" w:cs="宋体" w:hint="eastAsia"/>
          <w:bCs/>
          <w:sz w:val="24"/>
          <w:lang w:bidi="ar"/>
        </w:rPr>
        <w:t>比选</w:t>
      </w:r>
      <w:r>
        <w:rPr>
          <w:rFonts w:ascii="宋体" w:hAnsi="宋体" w:cs="宋体" w:hint="eastAsia"/>
          <w:bCs/>
          <w:sz w:val="24"/>
          <w:lang w:bidi="ar"/>
        </w:rPr>
        <w:t>将被拒绝。</w:t>
      </w:r>
    </w:p>
    <w:p w14:paraId="4CE198C7" w14:textId="77777777"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3.开标地点：中国邮政集团有限公司天水市分公司5楼会议室（甘肃省天水市秦州区重新街2号）</w:t>
      </w:r>
    </w:p>
    <w:p w14:paraId="302025CF" w14:textId="77777777" w:rsidR="00121CC1" w:rsidRDefault="00406907">
      <w:pPr>
        <w:widowControl/>
        <w:tabs>
          <w:tab w:val="left" w:pos="-13050"/>
          <w:tab w:val="left" w:pos="720"/>
        </w:tabs>
        <w:autoSpaceDE w:val="0"/>
        <w:autoSpaceDN w:val="0"/>
        <w:adjustRightInd w:val="0"/>
        <w:snapToGrid w:val="0"/>
        <w:spacing w:line="360" w:lineRule="auto"/>
        <w:ind w:right="-20" w:firstLineChars="200" w:firstLine="482"/>
        <w:textAlignment w:val="bottom"/>
        <w:rPr>
          <w:rFonts w:ascii="宋体" w:hAnsi="宋体" w:cs="宋体"/>
          <w:b/>
          <w:sz w:val="24"/>
          <w:lang w:bidi="ar"/>
        </w:rPr>
      </w:pPr>
      <w:r>
        <w:rPr>
          <w:rFonts w:ascii="宋体" w:hAnsi="宋体" w:cs="宋体" w:hint="eastAsia"/>
          <w:b/>
          <w:sz w:val="24"/>
          <w:lang w:bidi="ar"/>
        </w:rPr>
        <w:t>九、发布公告的媒体：</w:t>
      </w:r>
    </w:p>
    <w:p w14:paraId="1EFC3C19" w14:textId="0BF88D4B"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本次</w:t>
      </w:r>
      <w:r w:rsidR="00495632">
        <w:rPr>
          <w:rFonts w:ascii="宋体" w:hAnsi="宋体" w:cs="宋体" w:hint="eastAsia"/>
          <w:bCs/>
          <w:sz w:val="24"/>
          <w:lang w:bidi="ar"/>
        </w:rPr>
        <w:t>比选</w:t>
      </w:r>
      <w:r>
        <w:rPr>
          <w:rFonts w:ascii="宋体" w:hAnsi="宋体" w:cs="宋体" w:hint="eastAsia"/>
          <w:bCs/>
          <w:sz w:val="24"/>
          <w:lang w:bidi="ar"/>
        </w:rPr>
        <w:t>公告同时在甘肃经济信息网（网址：http://www.gsei.com.cn）、中国邮政集团有限公司官网（网址：http://www.chinapost.com.cn）及中国邮政电子采购与供应平台（网址：https://cg.11185.cn）上发布，因轻信其他媒体、组织或个人提供的信息而造成损失的，采购人、代理机构概不负责。</w:t>
      </w:r>
    </w:p>
    <w:p w14:paraId="3ECD6806" w14:textId="77777777" w:rsidR="00121CC1" w:rsidRDefault="00406907">
      <w:pPr>
        <w:widowControl/>
        <w:tabs>
          <w:tab w:val="left" w:pos="-13050"/>
          <w:tab w:val="left" w:pos="720"/>
        </w:tabs>
        <w:autoSpaceDE w:val="0"/>
        <w:autoSpaceDN w:val="0"/>
        <w:adjustRightInd w:val="0"/>
        <w:snapToGrid w:val="0"/>
        <w:spacing w:line="360" w:lineRule="auto"/>
        <w:ind w:right="-20" w:firstLineChars="200" w:firstLine="482"/>
        <w:textAlignment w:val="bottom"/>
        <w:rPr>
          <w:rFonts w:ascii="宋体" w:hAnsi="宋体" w:cs="宋体"/>
          <w:b/>
          <w:sz w:val="24"/>
          <w:lang w:bidi="ar"/>
        </w:rPr>
      </w:pPr>
      <w:r>
        <w:rPr>
          <w:rFonts w:ascii="宋体" w:hAnsi="宋体" w:cs="宋体" w:hint="eastAsia"/>
          <w:b/>
          <w:sz w:val="24"/>
          <w:lang w:bidi="ar"/>
        </w:rPr>
        <w:t>十、联系方式：</w:t>
      </w:r>
    </w:p>
    <w:p w14:paraId="16ACD771" w14:textId="77777777" w:rsidR="00121CC1" w:rsidRDefault="00406907">
      <w:pPr>
        <w:widowControl/>
        <w:tabs>
          <w:tab w:val="left" w:pos="-13050"/>
          <w:tab w:val="left" w:pos="720"/>
        </w:tabs>
        <w:autoSpaceDE w:val="0"/>
        <w:autoSpaceDN w:val="0"/>
        <w:adjustRightInd w:val="0"/>
        <w:snapToGrid w:val="0"/>
        <w:spacing w:line="360" w:lineRule="auto"/>
        <w:ind w:right="-20" w:firstLineChars="200" w:firstLine="480"/>
        <w:textAlignment w:val="bottom"/>
        <w:rPr>
          <w:rFonts w:ascii="宋体" w:hAnsi="宋体" w:cs="宋体"/>
          <w:bCs/>
          <w:sz w:val="24"/>
          <w:lang w:bidi="ar"/>
        </w:rPr>
      </w:pPr>
      <w:r>
        <w:rPr>
          <w:rFonts w:ascii="宋体" w:hAnsi="宋体" w:cs="宋体" w:hint="eastAsia"/>
          <w:bCs/>
          <w:sz w:val="24"/>
          <w:lang w:bidi="ar"/>
        </w:rPr>
        <w:t>1.采 购 人：中国邮政集团有限公司天水市分公司</w:t>
      </w:r>
    </w:p>
    <w:p w14:paraId="2944E4D3" w14:textId="77777777" w:rsidR="00121CC1" w:rsidRDefault="00406907">
      <w:pPr>
        <w:widowControl/>
        <w:tabs>
          <w:tab w:val="left" w:pos="-13050"/>
        </w:tabs>
        <w:autoSpaceDE w:val="0"/>
        <w:autoSpaceDN w:val="0"/>
        <w:adjustRightInd w:val="0"/>
        <w:snapToGrid w:val="0"/>
        <w:spacing w:line="360" w:lineRule="auto"/>
        <w:ind w:right="-23" w:firstLineChars="200" w:firstLine="480"/>
        <w:textAlignment w:val="bottom"/>
        <w:rPr>
          <w:rFonts w:ascii="宋体" w:hAnsi="宋体" w:cs="宋体"/>
          <w:sz w:val="24"/>
          <w:lang w:bidi="ar"/>
        </w:rPr>
      </w:pPr>
      <w:r>
        <w:rPr>
          <w:rFonts w:ascii="宋体" w:hAnsi="宋体" w:cs="宋体" w:hint="eastAsia"/>
          <w:sz w:val="24"/>
          <w:lang w:bidi="ar"/>
        </w:rPr>
        <w:t>地   址：甘肃省天水市秦州区重新街2号</w:t>
      </w:r>
    </w:p>
    <w:p w14:paraId="3615F3D5" w14:textId="77777777" w:rsidR="00121CC1" w:rsidRDefault="00121CC1">
      <w:pPr>
        <w:tabs>
          <w:tab w:val="center" w:pos="4153"/>
          <w:tab w:val="right" w:pos="8306"/>
        </w:tabs>
        <w:snapToGrid w:val="0"/>
        <w:jc w:val="left"/>
        <w:rPr>
          <w:sz w:val="24"/>
          <w:lang w:bidi="ar"/>
        </w:rPr>
      </w:pPr>
    </w:p>
    <w:p w14:paraId="03E6F9C6" w14:textId="1D272870" w:rsidR="00121CC1" w:rsidRDefault="00406907">
      <w:pPr>
        <w:widowControl/>
        <w:tabs>
          <w:tab w:val="left" w:pos="-13050"/>
        </w:tabs>
        <w:autoSpaceDE w:val="0"/>
        <w:autoSpaceDN w:val="0"/>
        <w:adjustRightInd w:val="0"/>
        <w:snapToGrid w:val="0"/>
        <w:spacing w:line="360" w:lineRule="auto"/>
        <w:ind w:right="-23" w:firstLineChars="200" w:firstLine="480"/>
        <w:textAlignment w:val="bottom"/>
        <w:rPr>
          <w:rFonts w:ascii="宋体" w:hAnsi="宋体" w:cs="宋体"/>
          <w:sz w:val="24"/>
          <w:lang w:bidi="ar"/>
        </w:rPr>
      </w:pPr>
      <w:r>
        <w:rPr>
          <w:rFonts w:ascii="宋体" w:hAnsi="宋体" w:cs="宋体" w:hint="eastAsia"/>
          <w:sz w:val="24"/>
          <w:lang w:bidi="ar"/>
        </w:rPr>
        <w:t>2.</w:t>
      </w:r>
      <w:r w:rsidR="00495632">
        <w:rPr>
          <w:rFonts w:ascii="宋体" w:hAnsi="宋体" w:cs="宋体" w:hint="eastAsia"/>
          <w:sz w:val="24"/>
          <w:lang w:bidi="ar"/>
        </w:rPr>
        <w:t>采购</w:t>
      </w:r>
      <w:r>
        <w:rPr>
          <w:rFonts w:ascii="宋体" w:hAnsi="宋体" w:cs="宋体" w:hint="eastAsia"/>
          <w:sz w:val="24"/>
          <w:lang w:bidi="ar"/>
        </w:rPr>
        <w:t>代理机构：中正恒基土地房地产资产评估有限公司</w:t>
      </w:r>
    </w:p>
    <w:p w14:paraId="670F6C19" w14:textId="77777777" w:rsidR="00121CC1" w:rsidRDefault="00406907">
      <w:pPr>
        <w:widowControl/>
        <w:tabs>
          <w:tab w:val="left" w:pos="-13050"/>
        </w:tabs>
        <w:autoSpaceDE w:val="0"/>
        <w:autoSpaceDN w:val="0"/>
        <w:adjustRightInd w:val="0"/>
        <w:snapToGrid w:val="0"/>
        <w:spacing w:line="360" w:lineRule="auto"/>
        <w:ind w:right="-23" w:firstLineChars="200" w:firstLine="480"/>
        <w:textAlignment w:val="bottom"/>
        <w:rPr>
          <w:rFonts w:ascii="宋体" w:hAnsi="宋体" w:cs="宋体"/>
          <w:sz w:val="24"/>
          <w:lang w:bidi="ar"/>
        </w:rPr>
      </w:pPr>
      <w:r>
        <w:rPr>
          <w:rFonts w:ascii="宋体" w:hAnsi="宋体" w:cs="宋体" w:hint="eastAsia"/>
          <w:sz w:val="24"/>
          <w:lang w:bidi="ar"/>
        </w:rPr>
        <w:t>地   址：甘肃省天水市麦积区兴陇路双水岸</w:t>
      </w:r>
    </w:p>
    <w:p w14:paraId="79AAA90A" w14:textId="77777777" w:rsidR="00121CC1" w:rsidRDefault="0040690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 xml:space="preserve">联 系 人：杨玲  </w:t>
      </w:r>
    </w:p>
    <w:p w14:paraId="4BD50464" w14:textId="77777777" w:rsidR="00121CC1" w:rsidRDefault="00406907">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电    话：13893888527  18993810525</w:t>
      </w:r>
    </w:p>
    <w:p w14:paraId="68AA69D4" w14:textId="77777777" w:rsidR="00121CC1" w:rsidRDefault="00406907">
      <w:pPr>
        <w:adjustRightInd w:val="0"/>
        <w:snapToGrid w:val="0"/>
        <w:spacing w:line="360" w:lineRule="auto"/>
        <w:ind w:firstLineChars="200" w:firstLine="480"/>
        <w:rPr>
          <w:rFonts w:ascii="宋体" w:hAnsi="宋体" w:cs="宋体"/>
          <w:sz w:val="24"/>
          <w:lang w:bidi="ar"/>
        </w:rPr>
      </w:pPr>
      <w:r>
        <w:rPr>
          <w:rFonts w:ascii="宋体" w:hAnsi="宋体" w:cs="宋体" w:hint="eastAsia"/>
          <w:color w:val="000000"/>
          <w:sz w:val="24"/>
          <w:lang w:bidi="ar"/>
        </w:rPr>
        <w:lastRenderedPageBreak/>
        <w:t>邮    箱：</w:t>
      </w:r>
      <w:hyperlink r:id="rId8" w:history="1">
        <w:r>
          <w:rPr>
            <w:rFonts w:ascii="宋体" w:hAnsi="宋体" w:cs="宋体" w:hint="eastAsia"/>
            <w:sz w:val="24"/>
            <w:lang w:bidi="ar"/>
          </w:rPr>
          <w:t>119279598@qq.com</w:t>
        </w:r>
      </w:hyperlink>
    </w:p>
    <w:p w14:paraId="54EB47C7" w14:textId="77777777" w:rsidR="00121CC1" w:rsidRDefault="00406907">
      <w:pPr>
        <w:adjustRightInd w:val="0"/>
        <w:snapToGrid w:val="0"/>
        <w:spacing w:line="360" w:lineRule="auto"/>
        <w:ind w:firstLineChars="200" w:firstLine="482"/>
        <w:rPr>
          <w:rFonts w:ascii="宋体" w:hAnsi="宋体" w:cs="宋体"/>
          <w:b/>
          <w:color w:val="000000"/>
          <w:sz w:val="24"/>
        </w:rPr>
      </w:pPr>
      <w:r>
        <w:rPr>
          <w:rFonts w:ascii="宋体" w:hAnsi="宋体" w:cs="宋体" w:hint="eastAsia"/>
          <w:b/>
          <w:color w:val="000000"/>
          <w:sz w:val="24"/>
          <w:lang w:bidi="ar"/>
        </w:rPr>
        <w:t>十一、监督部门：</w:t>
      </w:r>
    </w:p>
    <w:p w14:paraId="1ECF0624" w14:textId="77777777" w:rsidR="00121CC1" w:rsidRDefault="0040690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中国邮政集团有限公司天水市分公司纪委办公室</w:t>
      </w:r>
    </w:p>
    <w:p w14:paraId="3CB3D983" w14:textId="77777777" w:rsidR="00121CC1" w:rsidRDefault="00406907">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电话:0938-8223269</w:t>
      </w:r>
    </w:p>
    <w:p w14:paraId="306965AB" w14:textId="3F83DE11" w:rsidR="00121CC1" w:rsidRDefault="00406907">
      <w:pPr>
        <w:jc w:val="right"/>
      </w:pPr>
      <w:r>
        <w:rPr>
          <w:rFonts w:ascii="宋体" w:hAnsi="宋体" w:cs="宋体" w:hint="eastAsia"/>
          <w:color w:val="000000"/>
          <w:sz w:val="24"/>
          <w:lang w:bidi="ar"/>
        </w:rPr>
        <w:t>2025年0</w:t>
      </w:r>
      <w:r w:rsidR="00C937A9">
        <w:rPr>
          <w:rFonts w:ascii="宋体" w:hAnsi="宋体" w:cs="宋体" w:hint="eastAsia"/>
          <w:color w:val="000000"/>
          <w:sz w:val="24"/>
          <w:lang w:bidi="ar"/>
        </w:rPr>
        <w:t>7</w:t>
      </w:r>
      <w:r>
        <w:rPr>
          <w:rFonts w:ascii="宋体" w:hAnsi="宋体" w:cs="宋体" w:hint="eastAsia"/>
          <w:color w:val="000000"/>
          <w:sz w:val="24"/>
          <w:lang w:bidi="ar"/>
        </w:rPr>
        <w:t>月</w:t>
      </w:r>
      <w:r w:rsidR="00B77622">
        <w:rPr>
          <w:rFonts w:ascii="宋体" w:hAnsi="宋体" w:cs="宋体" w:hint="eastAsia"/>
          <w:color w:val="000000"/>
          <w:sz w:val="24"/>
          <w:lang w:bidi="ar"/>
        </w:rPr>
        <w:t>23</w:t>
      </w:r>
      <w:r>
        <w:rPr>
          <w:rFonts w:ascii="宋体" w:hAnsi="宋体" w:cs="宋体" w:hint="eastAsia"/>
          <w:color w:val="000000"/>
          <w:sz w:val="24"/>
          <w:lang w:bidi="ar"/>
        </w:rPr>
        <w:t>日</w:t>
      </w:r>
      <w:bookmarkEnd w:id="2"/>
    </w:p>
    <w:sectPr w:rsidR="00121CC1">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8A7B" w14:textId="77777777" w:rsidR="00AC47B9" w:rsidRDefault="00AC47B9" w:rsidP="00AD1848">
      <w:r>
        <w:separator/>
      </w:r>
    </w:p>
  </w:endnote>
  <w:endnote w:type="continuationSeparator" w:id="0">
    <w:p w14:paraId="29E0BE65" w14:textId="77777777" w:rsidR="00AC47B9" w:rsidRDefault="00AC47B9" w:rsidP="00AD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D6BD4" w14:textId="77777777" w:rsidR="00AC47B9" w:rsidRDefault="00AC47B9" w:rsidP="00AD1848">
      <w:r>
        <w:separator/>
      </w:r>
    </w:p>
  </w:footnote>
  <w:footnote w:type="continuationSeparator" w:id="0">
    <w:p w14:paraId="3862F56A" w14:textId="77777777" w:rsidR="00AC47B9" w:rsidRDefault="00AC47B9" w:rsidP="00AD1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3206D"/>
    <w:multiLevelType w:val="singleLevel"/>
    <w:tmpl w:val="B943206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TczNTI2MGJkMmM1OWQyY2I2YWY3NWMzZTdlY2QifQ=="/>
  </w:docVars>
  <w:rsids>
    <w:rsidRoot w:val="2CAB08DE"/>
    <w:rsid w:val="000B61DE"/>
    <w:rsid w:val="00121CC1"/>
    <w:rsid w:val="001C5A9E"/>
    <w:rsid w:val="00267D6B"/>
    <w:rsid w:val="003E5C3E"/>
    <w:rsid w:val="00406907"/>
    <w:rsid w:val="00427934"/>
    <w:rsid w:val="00495632"/>
    <w:rsid w:val="00501890"/>
    <w:rsid w:val="00511B46"/>
    <w:rsid w:val="00552359"/>
    <w:rsid w:val="005A58D7"/>
    <w:rsid w:val="00657028"/>
    <w:rsid w:val="006C0173"/>
    <w:rsid w:val="00712076"/>
    <w:rsid w:val="007D1B52"/>
    <w:rsid w:val="00833838"/>
    <w:rsid w:val="008D5376"/>
    <w:rsid w:val="009D1564"/>
    <w:rsid w:val="00A91036"/>
    <w:rsid w:val="00AC47B9"/>
    <w:rsid w:val="00AD1848"/>
    <w:rsid w:val="00B54369"/>
    <w:rsid w:val="00B77622"/>
    <w:rsid w:val="00BD21DE"/>
    <w:rsid w:val="00C937A9"/>
    <w:rsid w:val="00CF0146"/>
    <w:rsid w:val="00D10E44"/>
    <w:rsid w:val="00F31A0F"/>
    <w:rsid w:val="00F573E0"/>
    <w:rsid w:val="00F76CCD"/>
    <w:rsid w:val="00FE1C4B"/>
    <w:rsid w:val="0CD757D4"/>
    <w:rsid w:val="0D54482F"/>
    <w:rsid w:val="0FB859C1"/>
    <w:rsid w:val="1D2642A2"/>
    <w:rsid w:val="1EC43D73"/>
    <w:rsid w:val="251464E5"/>
    <w:rsid w:val="25972DAD"/>
    <w:rsid w:val="296F34B1"/>
    <w:rsid w:val="2CAB08DE"/>
    <w:rsid w:val="31AC0DC2"/>
    <w:rsid w:val="34A11218"/>
    <w:rsid w:val="482B6B1D"/>
    <w:rsid w:val="499F53E0"/>
    <w:rsid w:val="4DF711BF"/>
    <w:rsid w:val="50153B7F"/>
    <w:rsid w:val="528A1DA0"/>
    <w:rsid w:val="59877900"/>
    <w:rsid w:val="5A865FB1"/>
    <w:rsid w:val="5CBF3C55"/>
    <w:rsid w:val="6DFB02E0"/>
    <w:rsid w:val="6F183F5E"/>
    <w:rsid w:val="6FDA10A0"/>
    <w:rsid w:val="74727416"/>
    <w:rsid w:val="756E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autoRedefine/>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eastAsia="黑体" w:hAnsi="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pPr>
  </w:style>
  <w:style w:type="paragraph" w:styleId="a3">
    <w:name w:val="Body Text"/>
    <w:basedOn w:val="a"/>
    <w:qFormat/>
    <w:rPr>
      <w:rFonts w:ascii="宋体" w:hAnsi="宋体"/>
      <w:kern w:val="0"/>
      <w:sz w:val="24"/>
      <w:szCs w:val="20"/>
      <w:lang w:val="zh-CN"/>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next w:val="a3"/>
    <w:link w:val="Char"/>
    <w:qFormat/>
    <w:pPr>
      <w:pBdr>
        <w:bottom w:val="single" w:sz="6" w:space="1" w:color="auto"/>
      </w:pBdr>
      <w:tabs>
        <w:tab w:val="center" w:pos="4153"/>
        <w:tab w:val="right" w:pos="8306"/>
      </w:tabs>
      <w:snapToGrid w:val="0"/>
      <w:jc w:val="center"/>
    </w:pPr>
    <w:rPr>
      <w:sz w:val="18"/>
      <w:szCs w:val="18"/>
    </w:rPr>
  </w:style>
  <w:style w:type="paragraph" w:styleId="a6">
    <w:name w:val="table of figures"/>
    <w:basedOn w:val="a"/>
    <w:next w:val="a"/>
    <w:qFormat/>
    <w:pPr>
      <w:ind w:leftChars="200" w:left="400" w:hangingChars="200" w:hanging="200"/>
    </w:pPr>
    <w:rPr>
      <w:rFonts w:ascii="Calibri" w:hAnsi="Calibri"/>
      <w:szCs w:val="21"/>
    </w:rPr>
  </w:style>
  <w:style w:type="paragraph" w:styleId="a7">
    <w:name w:val="Normal (Web)"/>
    <w:basedOn w:val="a"/>
    <w:qFormat/>
    <w:pPr>
      <w:jc w:val="left"/>
    </w:pPr>
    <w:rPr>
      <w:kern w:val="0"/>
      <w:sz w:val="24"/>
    </w:rPr>
  </w:style>
  <w:style w:type="paragraph" w:styleId="a8">
    <w:name w:val="Body Text First Indent"/>
    <w:basedOn w:val="a"/>
    <w:next w:val="a3"/>
    <w:qFormat/>
    <w:pPr>
      <w:spacing w:after="120"/>
      <w:ind w:firstLineChars="100" w:firstLine="100"/>
    </w:pPr>
    <w:rPr>
      <w:rFonts w:ascii="Calibri" w:hAnsi="Calibri"/>
      <w:szCs w:val="21"/>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bCs/>
    </w:rPr>
  </w:style>
  <w:style w:type="character" w:styleId="ab">
    <w:name w:val="FollowedHyperlink"/>
    <w:basedOn w:val="a0"/>
    <w:qFormat/>
    <w:rPr>
      <w:color w:val="454545"/>
      <w:u w:val="none"/>
    </w:rPr>
  </w:style>
  <w:style w:type="character" w:styleId="HTML">
    <w:name w:val="HTML Definition"/>
    <w:basedOn w:val="a0"/>
    <w:qFormat/>
    <w:rPr>
      <w:i/>
      <w:iCs/>
    </w:rPr>
  </w:style>
  <w:style w:type="character" w:styleId="ac">
    <w:name w:val="Hyperlink"/>
    <w:basedOn w:val="a0"/>
    <w:autoRedefine/>
    <w:qFormat/>
    <w:rPr>
      <w:color w:val="0000FF"/>
      <w:u w:val="single"/>
    </w:rPr>
  </w:style>
  <w:style w:type="character" w:styleId="HTML0">
    <w:name w:val="HTML Code"/>
    <w:basedOn w:val="a0"/>
    <w:qFormat/>
    <w:rPr>
      <w:rFonts w:ascii="Consolas" w:eastAsia="Consolas" w:hAnsi="Consolas" w:cs="Consolas"/>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Char">
    <w:name w:val="页眉 Char"/>
    <w:basedOn w:val="a0"/>
    <w:link w:val="a5"/>
    <w:qFormat/>
    <w:rPr>
      <w:kern w:val="2"/>
      <w:sz w:val="18"/>
      <w:szCs w:val="18"/>
    </w:rPr>
  </w:style>
  <w:style w:type="character" w:customStyle="1" w:styleId="clear">
    <w:name w:val="clear"/>
    <w:basedOn w:val="a0"/>
    <w:qFormat/>
    <w:rPr>
      <w:sz w:val="0"/>
      <w:szCs w:val="0"/>
    </w:rPr>
  </w:style>
  <w:style w:type="character" w:customStyle="1" w:styleId="datatime118">
    <w:name w:val="datatime118"/>
    <w:basedOn w:val="a0"/>
    <w:qFormat/>
    <w:rPr>
      <w:color w:val="969696"/>
    </w:rPr>
  </w:style>
  <w:style w:type="character" w:customStyle="1" w:styleId="datatime119">
    <w:name w:val="datatime119"/>
    <w:basedOn w:val="a0"/>
    <w:qFormat/>
    <w:rPr>
      <w:color w:val="969696"/>
    </w:rPr>
  </w:style>
  <w:style w:type="character" w:customStyle="1" w:styleId="datatime120">
    <w:name w:val="datatime120"/>
    <w:basedOn w:val="a0"/>
    <w:qFormat/>
    <w:rPr>
      <w:color w:val="969696"/>
    </w:rPr>
  </w:style>
  <w:style w:type="character" w:customStyle="1" w:styleId="pass">
    <w:name w:val="pass"/>
    <w:basedOn w:val="a0"/>
    <w:qFormat/>
    <w:rPr>
      <w:color w:val="D505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autoRedefine/>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eastAsia="黑体" w:hAnsi="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pPr>
  </w:style>
  <w:style w:type="paragraph" w:styleId="a3">
    <w:name w:val="Body Text"/>
    <w:basedOn w:val="a"/>
    <w:qFormat/>
    <w:rPr>
      <w:rFonts w:ascii="宋体" w:hAnsi="宋体"/>
      <w:kern w:val="0"/>
      <w:sz w:val="24"/>
      <w:szCs w:val="20"/>
      <w:lang w:val="zh-CN"/>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next w:val="a3"/>
    <w:link w:val="Char"/>
    <w:qFormat/>
    <w:pPr>
      <w:pBdr>
        <w:bottom w:val="single" w:sz="6" w:space="1" w:color="auto"/>
      </w:pBdr>
      <w:tabs>
        <w:tab w:val="center" w:pos="4153"/>
        <w:tab w:val="right" w:pos="8306"/>
      </w:tabs>
      <w:snapToGrid w:val="0"/>
      <w:jc w:val="center"/>
    </w:pPr>
    <w:rPr>
      <w:sz w:val="18"/>
      <w:szCs w:val="18"/>
    </w:rPr>
  </w:style>
  <w:style w:type="paragraph" w:styleId="a6">
    <w:name w:val="table of figures"/>
    <w:basedOn w:val="a"/>
    <w:next w:val="a"/>
    <w:qFormat/>
    <w:pPr>
      <w:ind w:leftChars="200" w:left="400" w:hangingChars="200" w:hanging="200"/>
    </w:pPr>
    <w:rPr>
      <w:rFonts w:ascii="Calibri" w:hAnsi="Calibri"/>
      <w:szCs w:val="21"/>
    </w:rPr>
  </w:style>
  <w:style w:type="paragraph" w:styleId="a7">
    <w:name w:val="Normal (Web)"/>
    <w:basedOn w:val="a"/>
    <w:qFormat/>
    <w:pPr>
      <w:jc w:val="left"/>
    </w:pPr>
    <w:rPr>
      <w:kern w:val="0"/>
      <w:sz w:val="24"/>
    </w:rPr>
  </w:style>
  <w:style w:type="paragraph" w:styleId="a8">
    <w:name w:val="Body Text First Indent"/>
    <w:basedOn w:val="a"/>
    <w:next w:val="a3"/>
    <w:qFormat/>
    <w:pPr>
      <w:spacing w:after="120"/>
      <w:ind w:firstLineChars="100" w:firstLine="100"/>
    </w:pPr>
    <w:rPr>
      <w:rFonts w:ascii="Calibri" w:hAnsi="Calibri"/>
      <w:szCs w:val="21"/>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bCs/>
    </w:rPr>
  </w:style>
  <w:style w:type="character" w:styleId="ab">
    <w:name w:val="FollowedHyperlink"/>
    <w:basedOn w:val="a0"/>
    <w:qFormat/>
    <w:rPr>
      <w:color w:val="454545"/>
      <w:u w:val="none"/>
    </w:rPr>
  </w:style>
  <w:style w:type="character" w:styleId="HTML">
    <w:name w:val="HTML Definition"/>
    <w:basedOn w:val="a0"/>
    <w:qFormat/>
    <w:rPr>
      <w:i/>
      <w:iCs/>
    </w:rPr>
  </w:style>
  <w:style w:type="character" w:styleId="ac">
    <w:name w:val="Hyperlink"/>
    <w:basedOn w:val="a0"/>
    <w:autoRedefine/>
    <w:qFormat/>
    <w:rPr>
      <w:color w:val="0000FF"/>
      <w:u w:val="single"/>
    </w:rPr>
  </w:style>
  <w:style w:type="character" w:styleId="HTML0">
    <w:name w:val="HTML Code"/>
    <w:basedOn w:val="a0"/>
    <w:qFormat/>
    <w:rPr>
      <w:rFonts w:ascii="Consolas" w:eastAsia="Consolas" w:hAnsi="Consolas" w:cs="Consolas"/>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Char">
    <w:name w:val="页眉 Char"/>
    <w:basedOn w:val="a0"/>
    <w:link w:val="a5"/>
    <w:qFormat/>
    <w:rPr>
      <w:kern w:val="2"/>
      <w:sz w:val="18"/>
      <w:szCs w:val="18"/>
    </w:rPr>
  </w:style>
  <w:style w:type="character" w:customStyle="1" w:styleId="clear">
    <w:name w:val="clear"/>
    <w:basedOn w:val="a0"/>
    <w:qFormat/>
    <w:rPr>
      <w:sz w:val="0"/>
      <w:szCs w:val="0"/>
    </w:rPr>
  </w:style>
  <w:style w:type="character" w:customStyle="1" w:styleId="datatime118">
    <w:name w:val="datatime118"/>
    <w:basedOn w:val="a0"/>
    <w:qFormat/>
    <w:rPr>
      <w:color w:val="969696"/>
    </w:rPr>
  </w:style>
  <w:style w:type="character" w:customStyle="1" w:styleId="datatime119">
    <w:name w:val="datatime119"/>
    <w:basedOn w:val="a0"/>
    <w:qFormat/>
    <w:rPr>
      <w:color w:val="969696"/>
    </w:rPr>
  </w:style>
  <w:style w:type="character" w:customStyle="1" w:styleId="datatime120">
    <w:name w:val="datatime120"/>
    <w:basedOn w:val="a0"/>
    <w:qFormat/>
    <w:rPr>
      <w:color w:val="969696"/>
    </w:rPr>
  </w:style>
  <w:style w:type="character" w:customStyle="1" w:styleId="pass">
    <w:name w:val="pass"/>
    <w:basedOn w:val="a0"/>
    <w:qFormat/>
    <w:rPr>
      <w:color w:val="D505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19279598@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514</Words>
  <Characters>2930</Characters>
  <Application>Microsoft Office Word</Application>
  <DocSecurity>0</DocSecurity>
  <Lines>24</Lines>
  <Paragraphs>6</Paragraphs>
  <ScaleCrop>false</ScaleCrop>
  <Company>微软公司</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dc:creator>
  <cp:lastModifiedBy>微软用户</cp:lastModifiedBy>
  <cp:revision>11</cp:revision>
  <cp:lastPrinted>2025-04-30T05:18:00Z</cp:lastPrinted>
  <dcterms:created xsi:type="dcterms:W3CDTF">2024-05-07T07:40:00Z</dcterms:created>
  <dcterms:modified xsi:type="dcterms:W3CDTF">2025-07-23T02:14:00Z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607CFE49CC854F2A954976D25BDC5645_13</vt:lpwstr>
  </property>
  <property fmtid="{D5CDD505-2E9C-101B-9397-08002B2CF9AE}" pid="4" name="KSOTemplateDocerSaveRecord">
    <vt:lpwstr>eyJoZGlkIjoiYmQyZjBhNzU1YzQ1NzJjNDIzNzVjZjI2YzlmOTUwOGYiLCJ1c2VySWQiOiI0MTQ0NjU1OTIifQ==</vt:lpwstr>
  </property>
</Properties>
</file>