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12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 xml:space="preserve">、微波消融治疗仪 1台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★1基本要求：与一次性微波消融针配合用于临床肺癌、肺结节消融治疗工作。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★2资质认证：拥有国家颁发的医疗器械注册证和相关质量管理体系认证资质。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3电源电压：220V±10％，50Hz±1Hz。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4工作频率：2450MHz±10%。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5输出功率：0～100W，连续可调设置，步进5W，亦可手动输入功率，功率能精确到1W。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6输入功率：≤600VA。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7治疗时间：0～30分钟，步进±1min，连续可调设置。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8控制方式：“按键、触屏、脚踏”中的两种控制方式。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9计时方式：正计时、倒计时、累计计时三种计时方式。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10微波辐射泄露：设备外壳的微波辐射泄露＜5mW/cm²。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11测温温控保护功能：有旁温测温端口，杆温控制告警功能：确保消融针针杆温度在42℃以下，防止意外烫伤，保障手术安全可靠。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12测温范围：30℃～80℃，误差±1.5℃。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13超温保护：40℃～90℃，误差±1℃。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14具有自动保护装置：开机自检、过载、过温、误操作保护功能。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15设备发射源：设备操作简单，发射源可多选≥2通道。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16器械：配备专用一次性微波消融针。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17可在CT/超声影像下进行临床操作。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18型号：所有型号设备需在正常环境下使用，无需采取特殊屏蔽。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19病历管理:支持患者病历录入、查询、存储、打印等功能，患者的报告根据需要可以以PDF,WORD和EXCEL等格式导出，具有图像浏览功能，方便对CT、B超等影像的观察。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20报警及安全指标:设备指标不正常可自动停止消融。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21软件：开机自检、过载、过温、误操作保护功能，循环水泵不工作的情况下，微波停止输出。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22硬件：液晶触摸屏，可加配高清液晶智能触摸屏。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B403EA7"/>
    <w:rsid w:val="0B512136"/>
    <w:rsid w:val="0D342CC3"/>
    <w:rsid w:val="0FF40C99"/>
    <w:rsid w:val="136612E1"/>
    <w:rsid w:val="14A477B7"/>
    <w:rsid w:val="19C07FF8"/>
    <w:rsid w:val="19F70A02"/>
    <w:rsid w:val="1A6954B8"/>
    <w:rsid w:val="1C5E01E5"/>
    <w:rsid w:val="1D4810B4"/>
    <w:rsid w:val="1E50479E"/>
    <w:rsid w:val="1EDA1332"/>
    <w:rsid w:val="200E0755"/>
    <w:rsid w:val="210A6AB5"/>
    <w:rsid w:val="227814C0"/>
    <w:rsid w:val="235D3ECB"/>
    <w:rsid w:val="23711747"/>
    <w:rsid w:val="247C7F5F"/>
    <w:rsid w:val="252C349D"/>
    <w:rsid w:val="277C6B0E"/>
    <w:rsid w:val="27FC6A38"/>
    <w:rsid w:val="2AC35B13"/>
    <w:rsid w:val="33100535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C4279D2"/>
    <w:rsid w:val="4E663AD1"/>
    <w:rsid w:val="50232EED"/>
    <w:rsid w:val="515F7955"/>
    <w:rsid w:val="5231345E"/>
    <w:rsid w:val="59DC0988"/>
    <w:rsid w:val="60FF7F15"/>
    <w:rsid w:val="638C064B"/>
    <w:rsid w:val="66F03B79"/>
    <w:rsid w:val="6B362128"/>
    <w:rsid w:val="7050446F"/>
    <w:rsid w:val="70D37873"/>
    <w:rsid w:val="740B110A"/>
    <w:rsid w:val="74CA6C17"/>
    <w:rsid w:val="75897BF9"/>
    <w:rsid w:val="767452C8"/>
    <w:rsid w:val="77683C17"/>
    <w:rsid w:val="78E21479"/>
    <w:rsid w:val="79BE63A9"/>
    <w:rsid w:val="7BB933DA"/>
    <w:rsid w:val="7C76672F"/>
    <w:rsid w:val="7CFE620C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</TotalTime>
  <ScaleCrop>false</ScaleCrop>
  <LinksUpToDate>false</LinksUpToDate>
  <CharactersWithSpaces>1689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2023-09-28T07:23:00Z</cp:lastPrinted>
  <dcterms:modified xsi:type="dcterms:W3CDTF">2025-07-25T07:11:41Z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