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jc w:val="both"/>
        <w:rPr>
          <w:rFonts w:hint="eastAsia"/>
          <w:b/>
          <w:bCs/>
          <w:color w:val="000000"/>
          <w:sz w:val="24"/>
          <w:szCs w:val="24"/>
          <w:highlight w:val="none"/>
          <w:lang w:eastAsia="zh-CN"/>
        </w:rPr>
      </w:pPr>
      <w:r>
        <w:rPr>
          <w:rFonts w:hint="eastAsia"/>
          <w:b/>
          <w:bCs/>
          <w:color w:val="000000"/>
          <w:sz w:val="24"/>
          <w:szCs w:val="24"/>
          <w:highlight w:val="none"/>
          <w:lang w:eastAsia="zh-CN"/>
        </w:rPr>
        <w:t>附件1.</w:t>
      </w:r>
    </w:p>
    <w:p>
      <w:pPr>
        <w:pStyle w:val="2"/>
        <w:ind w:firstLine="0" w:firstLineChars="0"/>
        <w:jc w:val="center"/>
        <w:outlineLvl w:val="9"/>
        <w:rPr>
          <w:rFonts w:hint="eastAsia"/>
          <w:b/>
          <w:bCs/>
          <w:color w:val="000000"/>
          <w:sz w:val="32"/>
          <w:szCs w:val="32"/>
          <w:highlight w:val="none"/>
          <w:lang w:eastAsia="zh-CN"/>
        </w:rPr>
      </w:pPr>
      <w:bookmarkStart w:id="0" w:name="_Toc15519"/>
      <w:bookmarkStart w:id="1" w:name="_Toc31893"/>
      <w:r>
        <w:rPr>
          <w:rFonts w:hint="eastAsia"/>
          <w:b/>
          <w:bCs/>
          <w:color w:val="000000"/>
          <w:sz w:val="32"/>
          <w:szCs w:val="32"/>
          <w:highlight w:val="none"/>
          <w:lang w:eastAsia="zh-CN"/>
        </w:rPr>
        <w:t>项目名称及项目编号</w:t>
      </w:r>
      <w:bookmarkEnd w:id="0"/>
      <w:bookmarkEnd w:id="1"/>
    </w:p>
    <w:p>
      <w:pPr>
        <w:pStyle w:val="5"/>
        <w:spacing w:line="460" w:lineRule="exact"/>
        <w:ind w:firstLine="0" w:firstLineChars="0"/>
        <w:jc w:val="both"/>
        <w:outlineLvl w:val="9"/>
        <w:rPr>
          <w:rFonts w:hint="eastAsia"/>
          <w:color w:val="000000"/>
          <w:sz w:val="24"/>
          <w:szCs w:val="24"/>
          <w:highlight w:val="none"/>
          <w:lang w:eastAsia="zh-CN"/>
        </w:rPr>
      </w:pPr>
      <w:r>
        <w:rPr>
          <w:rFonts w:hint="eastAsia"/>
          <w:color w:val="000000"/>
          <w:sz w:val="24"/>
          <w:szCs w:val="24"/>
          <w:highlight w:val="none"/>
          <w:lang w:eastAsia="zh-CN"/>
        </w:rPr>
        <w:t>项目名称：2025年甘肃广电网络文化旅游投资管理有限公司GPU视听文化云服务项目硬件及平台采购</w:t>
      </w:r>
    </w:p>
    <w:p>
      <w:pPr>
        <w:pStyle w:val="5"/>
        <w:spacing w:line="460" w:lineRule="exact"/>
        <w:ind w:firstLine="0" w:firstLineChars="0"/>
        <w:jc w:val="both"/>
        <w:outlineLvl w:val="9"/>
        <w:rPr>
          <w:rFonts w:hint="eastAsia"/>
          <w:color w:val="000000"/>
          <w:sz w:val="24"/>
          <w:szCs w:val="24"/>
          <w:highlight w:val="none"/>
          <w:lang w:eastAsia="zh-CN"/>
        </w:rPr>
      </w:pPr>
      <w:r>
        <w:rPr>
          <w:rFonts w:hint="eastAsia"/>
          <w:color w:val="000000"/>
          <w:sz w:val="24"/>
          <w:szCs w:val="24"/>
          <w:highlight w:val="none"/>
          <w:lang w:eastAsia="zh-CN"/>
        </w:rPr>
        <w:t>项目编号：GSZS-ZBDL-2025-040号</w:t>
      </w:r>
    </w:p>
    <w:p>
      <w:pPr>
        <w:pStyle w:val="5"/>
        <w:spacing w:line="460" w:lineRule="exact"/>
        <w:ind w:firstLine="0" w:firstLineChars="0"/>
        <w:jc w:val="both"/>
        <w:outlineLvl w:val="9"/>
        <w:rPr>
          <w:rFonts w:hint="eastAsia"/>
          <w:color w:val="000000"/>
          <w:sz w:val="24"/>
          <w:szCs w:val="24"/>
          <w:highlight w:val="none"/>
          <w:lang w:eastAsia="zh-CN"/>
        </w:rPr>
      </w:pPr>
    </w:p>
    <w:p>
      <w:pPr>
        <w:ind w:firstLine="0" w:firstLineChars="0"/>
        <w:jc w:val="both"/>
        <w:outlineLvl w:val="9"/>
        <w:rPr>
          <w:rFonts w:hint="eastAsia"/>
          <w:b/>
          <w:bCs/>
          <w:color w:val="000000"/>
          <w:sz w:val="24"/>
          <w:szCs w:val="24"/>
          <w:highlight w:val="none"/>
          <w:lang w:eastAsia="zh-CN"/>
        </w:rPr>
      </w:pPr>
    </w:p>
    <w:p>
      <w:pPr>
        <w:ind w:firstLine="0" w:firstLineChars="0"/>
        <w:jc w:val="both"/>
        <w:outlineLvl w:val="9"/>
        <w:rPr>
          <w:rFonts w:hint="eastAsia"/>
          <w:b/>
          <w:bCs/>
          <w:color w:val="000000"/>
          <w:sz w:val="24"/>
          <w:szCs w:val="24"/>
          <w:highlight w:val="none"/>
          <w:lang w:eastAsia="zh-CN"/>
        </w:rPr>
      </w:pPr>
    </w:p>
    <w:p>
      <w:pPr>
        <w:ind w:firstLine="0" w:firstLineChars="0"/>
        <w:jc w:val="both"/>
        <w:outlineLvl w:val="9"/>
        <w:rPr>
          <w:rFonts w:hint="eastAsia"/>
          <w:b/>
          <w:bCs/>
          <w:color w:val="000000"/>
          <w:sz w:val="24"/>
          <w:szCs w:val="24"/>
          <w:highlight w:val="none"/>
          <w:lang w:eastAsia="zh-CN"/>
        </w:rPr>
      </w:pPr>
    </w:p>
    <w:p>
      <w:pPr>
        <w:ind w:firstLine="0" w:firstLineChars="0"/>
        <w:jc w:val="both"/>
        <w:outlineLvl w:val="9"/>
        <w:rPr>
          <w:rFonts w:hint="eastAsia"/>
          <w:b/>
          <w:bCs/>
          <w:color w:val="000000"/>
          <w:sz w:val="24"/>
          <w:szCs w:val="24"/>
          <w:highlight w:val="none"/>
          <w:lang w:eastAsia="zh-CN"/>
        </w:rPr>
      </w:pPr>
    </w:p>
    <w:p>
      <w:pPr>
        <w:ind w:firstLine="0" w:firstLineChars="0"/>
        <w:jc w:val="both"/>
        <w:outlineLvl w:val="9"/>
        <w:rPr>
          <w:rFonts w:hint="eastAsia"/>
          <w:b/>
          <w:bCs/>
          <w:color w:val="000000"/>
          <w:sz w:val="24"/>
          <w:szCs w:val="24"/>
          <w:highlight w:val="none"/>
          <w:lang w:eastAsia="zh-CN"/>
        </w:rPr>
      </w:pPr>
    </w:p>
    <w:p>
      <w:pPr>
        <w:ind w:firstLine="0" w:firstLineChars="0"/>
        <w:jc w:val="both"/>
        <w:outlineLvl w:val="9"/>
        <w:rPr>
          <w:rFonts w:hint="eastAsia"/>
          <w:b/>
          <w:bCs/>
          <w:color w:val="000000"/>
          <w:sz w:val="24"/>
          <w:szCs w:val="24"/>
          <w:highlight w:val="none"/>
          <w:lang w:eastAsia="zh-CN"/>
        </w:rPr>
      </w:pPr>
    </w:p>
    <w:p>
      <w:pPr>
        <w:ind w:firstLine="0" w:firstLineChars="0"/>
        <w:jc w:val="both"/>
        <w:outlineLvl w:val="9"/>
        <w:rPr>
          <w:rFonts w:hint="eastAsia"/>
          <w:b/>
          <w:bCs/>
          <w:color w:val="000000"/>
          <w:sz w:val="24"/>
          <w:szCs w:val="24"/>
          <w:highlight w:val="none"/>
          <w:lang w:eastAsia="zh-CN"/>
        </w:rPr>
      </w:pPr>
    </w:p>
    <w:p>
      <w:pPr>
        <w:ind w:firstLine="0" w:firstLineChars="0"/>
        <w:jc w:val="both"/>
        <w:outlineLvl w:val="9"/>
        <w:rPr>
          <w:rFonts w:hint="eastAsia"/>
          <w:b/>
          <w:bCs/>
          <w:color w:val="000000"/>
          <w:sz w:val="24"/>
          <w:szCs w:val="24"/>
          <w:highlight w:val="none"/>
          <w:lang w:eastAsia="zh-CN"/>
        </w:rPr>
      </w:pPr>
    </w:p>
    <w:p>
      <w:pPr>
        <w:ind w:firstLine="0" w:firstLineChars="0"/>
        <w:jc w:val="both"/>
        <w:outlineLvl w:val="9"/>
        <w:rPr>
          <w:rFonts w:hint="eastAsia"/>
          <w:b/>
          <w:bCs/>
          <w:color w:val="000000"/>
          <w:sz w:val="24"/>
          <w:szCs w:val="24"/>
          <w:highlight w:val="none"/>
          <w:lang w:eastAsia="zh-CN"/>
        </w:rPr>
      </w:pPr>
    </w:p>
    <w:p>
      <w:pPr>
        <w:ind w:firstLine="0" w:firstLineChars="0"/>
        <w:jc w:val="both"/>
        <w:outlineLvl w:val="9"/>
        <w:rPr>
          <w:rFonts w:hint="eastAsia"/>
          <w:b/>
          <w:bCs/>
          <w:color w:val="000000"/>
          <w:sz w:val="24"/>
          <w:szCs w:val="24"/>
          <w:highlight w:val="none"/>
          <w:lang w:eastAsia="zh-CN"/>
        </w:rPr>
      </w:pPr>
    </w:p>
    <w:p>
      <w:pPr>
        <w:ind w:firstLine="0" w:firstLineChars="0"/>
        <w:jc w:val="both"/>
        <w:outlineLvl w:val="9"/>
        <w:rPr>
          <w:rFonts w:hint="eastAsia"/>
          <w:b/>
          <w:bCs/>
          <w:color w:val="000000"/>
          <w:sz w:val="24"/>
          <w:szCs w:val="24"/>
          <w:highlight w:val="none"/>
          <w:lang w:eastAsia="zh-CN"/>
        </w:rPr>
      </w:pPr>
    </w:p>
    <w:p>
      <w:pPr>
        <w:ind w:firstLine="0" w:firstLineChars="0"/>
        <w:jc w:val="both"/>
        <w:outlineLvl w:val="9"/>
        <w:rPr>
          <w:rFonts w:hint="eastAsia"/>
          <w:b/>
          <w:bCs/>
          <w:color w:val="000000"/>
          <w:sz w:val="24"/>
          <w:szCs w:val="24"/>
          <w:highlight w:val="none"/>
          <w:lang w:eastAsia="zh-CN"/>
        </w:rPr>
      </w:pPr>
    </w:p>
    <w:p>
      <w:pPr>
        <w:ind w:firstLine="0" w:firstLineChars="0"/>
        <w:jc w:val="both"/>
        <w:outlineLvl w:val="9"/>
        <w:rPr>
          <w:rFonts w:hint="eastAsia"/>
          <w:b/>
          <w:bCs/>
          <w:color w:val="000000"/>
          <w:sz w:val="24"/>
          <w:szCs w:val="24"/>
          <w:highlight w:val="none"/>
          <w:lang w:eastAsia="zh-CN"/>
        </w:rPr>
      </w:pPr>
    </w:p>
    <w:p>
      <w:pPr>
        <w:ind w:firstLine="0" w:firstLineChars="0"/>
        <w:jc w:val="both"/>
        <w:outlineLvl w:val="9"/>
        <w:rPr>
          <w:rFonts w:hint="eastAsia"/>
          <w:b/>
          <w:bCs/>
          <w:color w:val="000000"/>
          <w:sz w:val="24"/>
          <w:szCs w:val="24"/>
          <w:highlight w:val="none"/>
          <w:lang w:eastAsia="zh-CN"/>
        </w:rPr>
      </w:pPr>
    </w:p>
    <w:p>
      <w:pPr>
        <w:ind w:firstLine="0" w:firstLineChars="0"/>
        <w:jc w:val="both"/>
        <w:outlineLvl w:val="9"/>
        <w:rPr>
          <w:rFonts w:hint="eastAsia"/>
          <w:b/>
          <w:bCs/>
          <w:color w:val="000000"/>
          <w:sz w:val="24"/>
          <w:szCs w:val="24"/>
          <w:highlight w:val="none"/>
          <w:lang w:eastAsia="zh-CN"/>
        </w:rPr>
      </w:pPr>
    </w:p>
    <w:p>
      <w:pPr>
        <w:ind w:firstLine="0" w:firstLineChars="0"/>
        <w:jc w:val="both"/>
        <w:outlineLvl w:val="9"/>
        <w:rPr>
          <w:rFonts w:hint="eastAsia"/>
          <w:b/>
          <w:bCs/>
          <w:color w:val="000000"/>
          <w:sz w:val="24"/>
          <w:szCs w:val="24"/>
          <w:highlight w:val="none"/>
          <w:lang w:eastAsia="zh-CN"/>
        </w:rPr>
      </w:pPr>
    </w:p>
    <w:p>
      <w:pPr>
        <w:ind w:firstLine="0" w:firstLineChars="0"/>
        <w:jc w:val="both"/>
        <w:outlineLvl w:val="9"/>
        <w:rPr>
          <w:rFonts w:hint="eastAsia"/>
          <w:b/>
          <w:bCs/>
          <w:color w:val="000000"/>
          <w:sz w:val="24"/>
          <w:szCs w:val="24"/>
          <w:highlight w:val="none"/>
          <w:lang w:eastAsia="zh-CN"/>
        </w:rPr>
      </w:pPr>
    </w:p>
    <w:p>
      <w:pPr>
        <w:ind w:firstLine="0" w:firstLineChars="0"/>
        <w:jc w:val="both"/>
        <w:outlineLvl w:val="9"/>
        <w:rPr>
          <w:rFonts w:hint="eastAsia"/>
          <w:b/>
          <w:bCs/>
          <w:color w:val="000000"/>
          <w:sz w:val="24"/>
          <w:szCs w:val="24"/>
          <w:highlight w:val="none"/>
          <w:lang w:eastAsia="zh-CN"/>
        </w:rPr>
      </w:pPr>
    </w:p>
    <w:p>
      <w:pPr>
        <w:ind w:firstLine="0" w:firstLineChars="0"/>
        <w:jc w:val="both"/>
        <w:outlineLvl w:val="9"/>
        <w:rPr>
          <w:rFonts w:hint="eastAsia"/>
          <w:b/>
          <w:bCs/>
          <w:color w:val="000000"/>
          <w:sz w:val="24"/>
          <w:szCs w:val="24"/>
          <w:highlight w:val="none"/>
          <w:lang w:eastAsia="zh-CN"/>
        </w:rPr>
      </w:pPr>
    </w:p>
    <w:p>
      <w:pPr>
        <w:ind w:firstLine="0" w:firstLineChars="0"/>
        <w:jc w:val="both"/>
        <w:outlineLvl w:val="9"/>
        <w:rPr>
          <w:rFonts w:hint="eastAsia"/>
          <w:b/>
          <w:bCs/>
          <w:color w:val="000000"/>
          <w:sz w:val="24"/>
          <w:szCs w:val="24"/>
          <w:highlight w:val="none"/>
          <w:lang w:eastAsia="zh-CN"/>
        </w:rPr>
      </w:pPr>
    </w:p>
    <w:p>
      <w:pPr>
        <w:ind w:firstLine="0" w:firstLineChars="0"/>
        <w:jc w:val="both"/>
        <w:outlineLvl w:val="9"/>
        <w:rPr>
          <w:rFonts w:hint="eastAsia"/>
          <w:b/>
          <w:bCs/>
          <w:color w:val="000000"/>
          <w:sz w:val="24"/>
          <w:szCs w:val="24"/>
          <w:highlight w:val="none"/>
          <w:lang w:eastAsia="zh-CN"/>
        </w:rPr>
      </w:pPr>
    </w:p>
    <w:p>
      <w:pPr>
        <w:ind w:firstLine="0" w:firstLineChars="0"/>
        <w:jc w:val="both"/>
        <w:outlineLvl w:val="9"/>
        <w:rPr>
          <w:rFonts w:hint="eastAsia"/>
          <w:b/>
          <w:bCs/>
          <w:color w:val="000000"/>
          <w:sz w:val="24"/>
          <w:szCs w:val="24"/>
          <w:highlight w:val="none"/>
          <w:lang w:eastAsia="zh-CN"/>
        </w:rPr>
      </w:pPr>
    </w:p>
    <w:p>
      <w:pPr>
        <w:ind w:firstLine="0" w:firstLineChars="0"/>
        <w:jc w:val="both"/>
        <w:outlineLvl w:val="9"/>
        <w:rPr>
          <w:rFonts w:hint="eastAsia"/>
          <w:b/>
          <w:bCs/>
          <w:color w:val="000000"/>
          <w:sz w:val="24"/>
          <w:szCs w:val="24"/>
          <w:highlight w:val="none"/>
          <w:lang w:eastAsia="zh-CN"/>
        </w:rPr>
      </w:pPr>
    </w:p>
    <w:p>
      <w:pPr>
        <w:ind w:firstLine="0" w:firstLineChars="0"/>
        <w:jc w:val="both"/>
        <w:outlineLvl w:val="9"/>
        <w:rPr>
          <w:b/>
          <w:bCs/>
          <w:color w:val="000000"/>
          <w:sz w:val="24"/>
          <w:szCs w:val="24"/>
          <w:highlight w:val="none"/>
          <w:lang w:eastAsia="zh-CN"/>
        </w:rPr>
      </w:pPr>
      <w:r>
        <w:rPr>
          <w:rFonts w:hint="eastAsia"/>
          <w:b/>
          <w:bCs/>
          <w:color w:val="000000"/>
          <w:sz w:val="24"/>
          <w:szCs w:val="24"/>
          <w:highlight w:val="none"/>
          <w:lang w:eastAsia="zh-CN"/>
        </w:rPr>
        <w:t>附件2.</w:t>
      </w:r>
    </w:p>
    <w:p>
      <w:pPr>
        <w:spacing w:line="460" w:lineRule="exact"/>
        <w:ind w:firstLine="0" w:firstLineChars="0"/>
        <w:jc w:val="center"/>
        <w:outlineLvl w:val="2"/>
        <w:rPr>
          <w:rFonts w:hint="eastAsia"/>
          <w:color w:val="000000"/>
          <w:sz w:val="36"/>
          <w:highlight w:val="none"/>
          <w:lang w:eastAsia="zh-CN"/>
        </w:rPr>
      </w:pPr>
      <w:bookmarkStart w:id="2" w:name="_Toc3690"/>
      <w:bookmarkStart w:id="3" w:name="_Toc13359"/>
      <w:r>
        <w:rPr>
          <w:rFonts w:hint="eastAsia"/>
          <w:b/>
          <w:bCs/>
          <w:color w:val="000000"/>
          <w:sz w:val="36"/>
          <w:highlight w:val="none"/>
          <w:lang w:eastAsia="zh-CN"/>
        </w:rPr>
        <w:t>招标项目</w:t>
      </w:r>
      <w:bookmarkStart w:id="4" w:name="_GoBack"/>
      <w:r>
        <w:rPr>
          <w:rFonts w:hint="eastAsia"/>
          <w:b/>
          <w:bCs/>
          <w:color w:val="000000"/>
          <w:sz w:val="36"/>
          <w:highlight w:val="none"/>
          <w:lang w:eastAsia="zh-CN"/>
        </w:rPr>
        <w:t>投标信息登记表</w:t>
      </w:r>
      <w:bookmarkEnd w:id="4"/>
      <w:bookmarkEnd w:id="2"/>
      <w:bookmarkEnd w:id="3"/>
    </w:p>
    <w:p>
      <w:pPr>
        <w:spacing w:line="460" w:lineRule="exact"/>
        <w:ind w:firstLine="504"/>
        <w:outlineLvl w:val="2"/>
        <w:rPr>
          <w:rFonts w:hint="eastAsia"/>
          <w:color w:val="000000"/>
          <w:sz w:val="24"/>
          <w:szCs w:val="24"/>
          <w:highlight w:val="none"/>
          <w:lang w:eastAsia="zh-CN"/>
        </w:rPr>
      </w:pPr>
      <w:r>
        <w:rPr>
          <w:rFonts w:hint="eastAsia"/>
          <w:color w:val="000000"/>
          <w:sz w:val="24"/>
          <w:szCs w:val="24"/>
          <w:highlight w:val="none"/>
          <w:lang w:eastAsia="zh-CN"/>
        </w:rPr>
        <w:t>一、投标人投标须知</w:t>
      </w:r>
    </w:p>
    <w:p>
      <w:pPr>
        <w:spacing w:line="460" w:lineRule="exact"/>
        <w:ind w:firstLine="504"/>
        <w:rPr>
          <w:rFonts w:hint="eastAsia"/>
          <w:color w:val="000000"/>
          <w:sz w:val="24"/>
          <w:szCs w:val="24"/>
          <w:highlight w:val="none"/>
          <w:lang w:eastAsia="zh-CN"/>
        </w:rPr>
      </w:pPr>
      <w:r>
        <w:rPr>
          <w:rFonts w:hint="eastAsia"/>
          <w:color w:val="000000"/>
          <w:sz w:val="24"/>
          <w:szCs w:val="24"/>
          <w:highlight w:val="none"/>
          <w:lang w:eastAsia="zh-CN"/>
        </w:rPr>
        <w:t>1.投标人须严格遵守国家相关法律法规及招标文件的要求；具体要求详见招标公告。</w:t>
      </w:r>
    </w:p>
    <w:p>
      <w:pPr>
        <w:spacing w:line="460" w:lineRule="exact"/>
        <w:ind w:firstLine="504"/>
        <w:rPr>
          <w:rFonts w:hint="eastAsia"/>
          <w:color w:val="000000"/>
          <w:sz w:val="24"/>
          <w:szCs w:val="24"/>
          <w:highlight w:val="none"/>
          <w:lang w:eastAsia="zh-CN"/>
        </w:rPr>
      </w:pPr>
      <w:r>
        <w:rPr>
          <w:rFonts w:hint="eastAsia"/>
          <w:color w:val="000000"/>
          <w:sz w:val="24"/>
          <w:szCs w:val="24"/>
          <w:highlight w:val="none"/>
          <w:lang w:eastAsia="zh-CN"/>
        </w:rPr>
        <w:t>2.登记时间：202</w:t>
      </w:r>
      <w:r>
        <w:rPr>
          <w:rFonts w:hint="eastAsia"/>
          <w:color w:val="000000"/>
          <w:sz w:val="24"/>
          <w:szCs w:val="24"/>
          <w:highlight w:val="none"/>
          <w:lang w:val="en-US" w:eastAsia="zh-CN"/>
        </w:rPr>
        <w:t>5</w:t>
      </w:r>
      <w:r>
        <w:rPr>
          <w:rFonts w:hint="eastAsia"/>
          <w:color w:val="000000"/>
          <w:sz w:val="24"/>
          <w:szCs w:val="24"/>
          <w:highlight w:val="none"/>
          <w:lang w:eastAsia="zh-CN"/>
        </w:rPr>
        <w:t>年</w:t>
      </w:r>
      <w:r>
        <w:rPr>
          <w:rFonts w:hint="eastAsia"/>
          <w:color w:val="000000"/>
          <w:sz w:val="24"/>
          <w:szCs w:val="24"/>
          <w:highlight w:val="none"/>
          <w:lang w:val="en-US" w:eastAsia="zh-CN"/>
        </w:rPr>
        <w:t>9</w:t>
      </w:r>
      <w:r>
        <w:rPr>
          <w:rFonts w:hint="eastAsia"/>
          <w:color w:val="000000"/>
          <w:sz w:val="24"/>
          <w:szCs w:val="24"/>
          <w:highlight w:val="none"/>
          <w:lang w:eastAsia="zh-CN"/>
        </w:rPr>
        <w:t>月</w:t>
      </w:r>
      <w:r>
        <w:rPr>
          <w:rFonts w:hint="eastAsia"/>
          <w:color w:val="000000"/>
          <w:sz w:val="24"/>
          <w:szCs w:val="24"/>
          <w:highlight w:val="none"/>
          <w:lang w:val="en-US" w:eastAsia="zh-CN"/>
        </w:rPr>
        <w:t>1</w:t>
      </w:r>
      <w:r>
        <w:rPr>
          <w:rFonts w:hint="eastAsia"/>
          <w:color w:val="000000"/>
          <w:sz w:val="24"/>
          <w:szCs w:val="24"/>
          <w:highlight w:val="none"/>
          <w:lang w:eastAsia="zh-CN"/>
        </w:rPr>
        <w:t>日至202</w:t>
      </w:r>
      <w:r>
        <w:rPr>
          <w:rFonts w:hint="eastAsia"/>
          <w:color w:val="000000"/>
          <w:sz w:val="24"/>
          <w:szCs w:val="24"/>
          <w:highlight w:val="none"/>
          <w:lang w:val="en-US" w:eastAsia="zh-CN"/>
        </w:rPr>
        <w:t>5</w:t>
      </w:r>
      <w:r>
        <w:rPr>
          <w:rFonts w:hint="eastAsia"/>
          <w:color w:val="000000"/>
          <w:sz w:val="24"/>
          <w:szCs w:val="24"/>
          <w:highlight w:val="none"/>
          <w:lang w:eastAsia="zh-CN"/>
        </w:rPr>
        <w:t>年</w:t>
      </w:r>
      <w:r>
        <w:rPr>
          <w:rFonts w:hint="eastAsia"/>
          <w:color w:val="000000"/>
          <w:sz w:val="24"/>
          <w:szCs w:val="24"/>
          <w:highlight w:val="none"/>
          <w:lang w:val="en-US" w:eastAsia="zh-CN"/>
        </w:rPr>
        <w:t>9</w:t>
      </w:r>
      <w:r>
        <w:rPr>
          <w:rFonts w:hint="eastAsia"/>
          <w:color w:val="000000"/>
          <w:sz w:val="24"/>
          <w:szCs w:val="24"/>
          <w:highlight w:val="none"/>
          <w:lang w:eastAsia="zh-CN"/>
        </w:rPr>
        <w:t>月</w:t>
      </w:r>
      <w:r>
        <w:rPr>
          <w:rFonts w:hint="eastAsia"/>
          <w:color w:val="000000"/>
          <w:sz w:val="24"/>
          <w:szCs w:val="24"/>
          <w:highlight w:val="none"/>
          <w:lang w:val="en-US" w:eastAsia="zh-CN"/>
        </w:rPr>
        <w:t>5</w:t>
      </w:r>
      <w:r>
        <w:rPr>
          <w:rFonts w:hint="eastAsia"/>
          <w:color w:val="000000"/>
          <w:sz w:val="24"/>
          <w:szCs w:val="24"/>
          <w:highlight w:val="none"/>
          <w:lang w:eastAsia="zh-CN"/>
        </w:rPr>
        <w:t>日，每日09时30分至17时30分。</w:t>
      </w:r>
    </w:p>
    <w:p>
      <w:pPr>
        <w:spacing w:line="460" w:lineRule="exact"/>
        <w:ind w:firstLine="504"/>
        <w:outlineLvl w:val="2"/>
        <w:rPr>
          <w:rFonts w:hint="eastAsia"/>
          <w:color w:val="000000"/>
          <w:sz w:val="24"/>
          <w:szCs w:val="24"/>
          <w:highlight w:val="none"/>
          <w:lang w:eastAsia="zh-CN"/>
        </w:rPr>
      </w:pPr>
      <w:r>
        <w:rPr>
          <w:rFonts w:hint="eastAsia"/>
          <w:color w:val="000000"/>
          <w:sz w:val="24"/>
          <w:szCs w:val="24"/>
          <w:highlight w:val="none"/>
          <w:lang w:eastAsia="zh-CN"/>
        </w:rPr>
        <w:t>二、投标人承诺</w:t>
      </w:r>
    </w:p>
    <w:p>
      <w:pPr>
        <w:spacing w:line="460" w:lineRule="exact"/>
        <w:ind w:firstLine="504"/>
        <w:rPr>
          <w:rFonts w:hint="eastAsia"/>
          <w:color w:val="000000"/>
          <w:sz w:val="24"/>
          <w:szCs w:val="24"/>
          <w:highlight w:val="none"/>
          <w:lang w:eastAsia="zh-CN"/>
        </w:rPr>
      </w:pPr>
      <w:r>
        <w:rPr>
          <w:rFonts w:hint="eastAsia"/>
          <w:color w:val="000000"/>
          <w:sz w:val="24"/>
          <w:szCs w:val="24"/>
          <w:highlight w:val="none"/>
          <w:lang w:eastAsia="zh-CN"/>
        </w:rPr>
        <w:t>我公司已阅知并同意遵守以上须知要求，严正承诺遵守相关法律法规，遵守所申请项目招标文件的规定，保证在投标（响应）活动中不弄虚作假，不行贿、不给予或暗示给予招标采购工作相关人员任何不正当利益，并自觉抵制任何索贿行为；现委托经办人前来登记，保证填报信息和材料的真实准确；如果我单位没有遵守上述要求和承诺，自愿接受相关处理。</w:t>
      </w:r>
    </w:p>
    <w:p>
      <w:pPr>
        <w:spacing w:line="460" w:lineRule="exact"/>
        <w:ind w:firstLine="504"/>
        <w:outlineLvl w:val="2"/>
        <w:rPr>
          <w:rFonts w:hint="eastAsia"/>
          <w:color w:val="000000"/>
          <w:sz w:val="24"/>
          <w:szCs w:val="24"/>
          <w:highlight w:val="none"/>
        </w:rPr>
      </w:pPr>
      <w:r>
        <w:rPr>
          <w:rFonts w:hint="eastAsia"/>
          <w:color w:val="000000"/>
          <w:sz w:val="24"/>
          <w:szCs w:val="24"/>
          <w:highlight w:val="none"/>
        </w:rPr>
        <w:t>三、相关信息</w:t>
      </w:r>
    </w:p>
    <w:tbl>
      <w:tblPr>
        <w:tblStyle w:val="3"/>
        <w:tblW w:w="90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9"/>
        <w:gridCol w:w="1055"/>
        <w:gridCol w:w="2109"/>
        <w:gridCol w:w="1418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059" w:type="dxa"/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000000"/>
                <w:sz w:val="24"/>
                <w:szCs w:val="24"/>
                <w:highlight w:val="none"/>
              </w:rPr>
              <w:t>所登记项目名称</w:t>
            </w:r>
          </w:p>
        </w:tc>
        <w:tc>
          <w:tcPr>
            <w:tcW w:w="6945" w:type="dxa"/>
            <w:gridSpan w:val="4"/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059" w:type="dxa"/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/>
                <w:b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000000"/>
                <w:sz w:val="24"/>
                <w:szCs w:val="24"/>
                <w:highlight w:val="none"/>
              </w:rPr>
              <w:t>所登记项目编号</w:t>
            </w:r>
          </w:p>
        </w:tc>
        <w:tc>
          <w:tcPr>
            <w:tcW w:w="6945" w:type="dxa"/>
            <w:gridSpan w:val="4"/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059" w:type="dxa"/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000000"/>
                <w:sz w:val="24"/>
                <w:szCs w:val="24"/>
                <w:highlight w:val="none"/>
              </w:rPr>
              <w:t>所登记包号</w:t>
            </w:r>
          </w:p>
        </w:tc>
        <w:tc>
          <w:tcPr>
            <w:tcW w:w="6945" w:type="dxa"/>
            <w:gridSpan w:val="4"/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059" w:type="dxa"/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000000"/>
                <w:sz w:val="24"/>
                <w:szCs w:val="24"/>
                <w:highlight w:val="none"/>
              </w:rPr>
              <w:t>公司名称</w:t>
            </w:r>
          </w:p>
        </w:tc>
        <w:tc>
          <w:tcPr>
            <w:tcW w:w="6945" w:type="dxa"/>
            <w:gridSpan w:val="4"/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059" w:type="dxa"/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000000"/>
                <w:sz w:val="24"/>
                <w:szCs w:val="24"/>
                <w:highlight w:val="none"/>
              </w:rPr>
              <w:t>法人代表</w:t>
            </w:r>
          </w:p>
        </w:tc>
        <w:tc>
          <w:tcPr>
            <w:tcW w:w="1055" w:type="dxa"/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000000"/>
                <w:sz w:val="24"/>
                <w:szCs w:val="24"/>
                <w:highlight w:val="none"/>
              </w:rPr>
              <w:t>电话</w:t>
            </w:r>
          </w:p>
        </w:tc>
        <w:tc>
          <w:tcPr>
            <w:tcW w:w="2109" w:type="dxa"/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000000"/>
                <w:sz w:val="24"/>
                <w:szCs w:val="24"/>
                <w:highlight w:val="none"/>
              </w:rPr>
              <w:t>身份证号</w:t>
            </w:r>
          </w:p>
        </w:tc>
        <w:tc>
          <w:tcPr>
            <w:tcW w:w="2363" w:type="dxa"/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059" w:type="dxa"/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000000"/>
                <w:sz w:val="24"/>
                <w:szCs w:val="24"/>
                <w:highlight w:val="none"/>
              </w:rPr>
              <w:t>公司联系人</w:t>
            </w:r>
          </w:p>
        </w:tc>
        <w:tc>
          <w:tcPr>
            <w:tcW w:w="1055" w:type="dxa"/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000000"/>
                <w:sz w:val="24"/>
                <w:szCs w:val="24"/>
                <w:highlight w:val="none"/>
              </w:rPr>
              <w:t>电话</w:t>
            </w:r>
          </w:p>
        </w:tc>
        <w:tc>
          <w:tcPr>
            <w:tcW w:w="2109" w:type="dxa"/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000000"/>
                <w:sz w:val="24"/>
                <w:szCs w:val="24"/>
                <w:highlight w:val="none"/>
              </w:rPr>
              <w:t>E-mail</w:t>
            </w:r>
          </w:p>
        </w:tc>
        <w:tc>
          <w:tcPr>
            <w:tcW w:w="2363" w:type="dxa"/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059" w:type="dxa"/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000000"/>
                <w:sz w:val="24"/>
                <w:szCs w:val="24"/>
                <w:highlight w:val="none"/>
              </w:rPr>
              <w:t>登记经办人</w:t>
            </w:r>
          </w:p>
        </w:tc>
        <w:tc>
          <w:tcPr>
            <w:tcW w:w="1055" w:type="dxa"/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000000"/>
                <w:sz w:val="24"/>
                <w:szCs w:val="24"/>
                <w:highlight w:val="none"/>
              </w:rPr>
              <w:t>电话</w:t>
            </w:r>
          </w:p>
        </w:tc>
        <w:tc>
          <w:tcPr>
            <w:tcW w:w="2109" w:type="dxa"/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000000"/>
                <w:sz w:val="24"/>
                <w:szCs w:val="24"/>
                <w:highlight w:val="none"/>
              </w:rPr>
              <w:t>E-mail</w:t>
            </w:r>
          </w:p>
        </w:tc>
        <w:tc>
          <w:tcPr>
            <w:tcW w:w="2363" w:type="dxa"/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/>
                <w:color w:val="000000"/>
                <w:sz w:val="24"/>
                <w:szCs w:val="24"/>
                <w:highlight w:val="none"/>
              </w:rPr>
            </w:pPr>
          </w:p>
        </w:tc>
      </w:tr>
    </w:tbl>
    <w:p>
      <w:pPr>
        <w:spacing w:line="460" w:lineRule="exact"/>
        <w:ind w:firstLine="504"/>
        <w:jc w:val="both"/>
        <w:rPr>
          <w:rFonts w:hint="eastAsia"/>
          <w:color w:val="000000"/>
          <w:sz w:val="24"/>
          <w:szCs w:val="24"/>
          <w:highlight w:val="none"/>
        </w:rPr>
      </w:pPr>
      <w:r>
        <w:rPr>
          <w:rFonts w:hint="eastAsia"/>
          <w:color w:val="000000"/>
          <w:sz w:val="24"/>
          <w:szCs w:val="24"/>
          <w:highlight w:val="none"/>
        </w:rPr>
        <w:t>四、登记方式：招标项目投标信息登记表（</w:t>
      </w:r>
      <w:r>
        <w:rPr>
          <w:rFonts w:hint="eastAsia"/>
          <w:color w:val="000000"/>
          <w:sz w:val="24"/>
          <w:szCs w:val="24"/>
          <w:highlight w:val="none"/>
        </w:rPr>
        <w:fldChar w:fldCharType="begin"/>
      </w:r>
      <w:r>
        <w:rPr>
          <w:rFonts w:hint="eastAsia"/>
          <w:color w:val="000000"/>
          <w:sz w:val="24"/>
          <w:szCs w:val="24"/>
          <w:highlight w:val="none"/>
        </w:rPr>
        <w:instrText xml:space="preserve"> HYPERLINK "mailto:版和扫描版）、企业营业执照扫描件、法人代表身份证扫描件（正反面），授权代理人身份证扫描件（正反面）等相关资料以压缩文件形式发送至1359687677@qq.com并电话" </w:instrText>
      </w:r>
      <w:r>
        <w:rPr>
          <w:rFonts w:hint="eastAsia"/>
          <w:color w:val="000000"/>
          <w:sz w:val="24"/>
          <w:szCs w:val="24"/>
          <w:highlight w:val="none"/>
        </w:rPr>
        <w:fldChar w:fldCharType="separate"/>
      </w:r>
      <w:r>
        <w:rPr>
          <w:rFonts w:hint="eastAsia"/>
          <w:color w:val="000000"/>
          <w:sz w:val="24"/>
          <w:szCs w:val="24"/>
          <w:highlight w:val="none"/>
        </w:rPr>
        <w:t>扫描件）、企业营业执照彩色扫描件、法人代表身份证扫描件（正反面），授权委托代理人身份证扫描件（正反面）等相关资料加盖公章以PDF文件形式发送至duner230105@163.com并电话</w:t>
      </w:r>
      <w:r>
        <w:rPr>
          <w:rFonts w:hint="eastAsia"/>
          <w:color w:val="000000"/>
          <w:sz w:val="24"/>
          <w:szCs w:val="24"/>
          <w:highlight w:val="none"/>
        </w:rPr>
        <w:fldChar w:fldCharType="end"/>
      </w:r>
      <w:r>
        <w:rPr>
          <w:rFonts w:hint="eastAsia"/>
          <w:color w:val="000000"/>
          <w:sz w:val="24"/>
          <w:szCs w:val="24"/>
          <w:highlight w:val="none"/>
        </w:rPr>
        <w:t>告知。</w:t>
      </w:r>
    </w:p>
    <w:p>
      <w:pPr>
        <w:spacing w:line="460" w:lineRule="exact"/>
        <w:ind w:firstLine="504"/>
        <w:jc w:val="both"/>
        <w:rPr>
          <w:rFonts w:hint="eastAsia"/>
          <w:color w:val="000000"/>
          <w:sz w:val="24"/>
          <w:szCs w:val="24"/>
          <w:highlight w:val="none"/>
          <w:lang w:eastAsia="zh-CN"/>
        </w:rPr>
      </w:pPr>
      <w:r>
        <w:rPr>
          <w:rFonts w:hint="eastAsia"/>
          <w:color w:val="000000"/>
          <w:sz w:val="24"/>
          <w:szCs w:val="24"/>
          <w:highlight w:val="none"/>
          <w:lang w:eastAsia="zh-CN"/>
        </w:rPr>
        <w:t>邮件主题格式应为：公司名称+项目编号+项目名称。</w:t>
      </w:r>
    </w:p>
    <w:p>
      <w:pPr>
        <w:spacing w:line="460" w:lineRule="exact"/>
        <w:ind w:firstLine="504"/>
        <w:rPr>
          <w:rFonts w:hint="eastAsia"/>
          <w:color w:val="000000"/>
          <w:sz w:val="24"/>
          <w:szCs w:val="24"/>
          <w:highlight w:val="none"/>
          <w:lang w:eastAsia="zh-CN"/>
        </w:rPr>
      </w:pPr>
      <w:r>
        <w:rPr>
          <w:rFonts w:hint="eastAsia"/>
          <w:color w:val="000000"/>
          <w:sz w:val="24"/>
          <w:szCs w:val="24"/>
          <w:highlight w:val="none"/>
          <w:lang w:eastAsia="zh-CN"/>
        </w:rPr>
        <w:t>登记经办人签字（须经办人本人手签）：</w:t>
      </w:r>
    </w:p>
    <w:p>
      <w:pPr>
        <w:spacing w:line="460" w:lineRule="exact"/>
        <w:ind w:firstLine="504"/>
        <w:rPr>
          <w:rFonts w:hint="eastAsia"/>
          <w:color w:val="000000"/>
          <w:sz w:val="24"/>
          <w:szCs w:val="24"/>
          <w:highlight w:val="none"/>
          <w:lang w:eastAsia="zh-CN"/>
        </w:rPr>
      </w:pPr>
      <w:r>
        <w:rPr>
          <w:rFonts w:hint="eastAsia"/>
          <w:color w:val="000000"/>
          <w:sz w:val="24"/>
          <w:szCs w:val="24"/>
          <w:highlight w:val="none"/>
          <w:lang w:eastAsia="zh-CN"/>
        </w:rPr>
        <w:t xml:space="preserve">登记经办人身份证号：                              </w:t>
      </w:r>
    </w:p>
    <w:p>
      <w:pPr>
        <w:rPr>
          <w:rFonts w:hint="eastAsia"/>
          <w:color w:val="000000"/>
          <w:sz w:val="24"/>
          <w:szCs w:val="24"/>
          <w:highlight w:val="none"/>
          <w:lang w:eastAsia="zh-CN"/>
        </w:rPr>
      </w:pPr>
      <w:r>
        <w:rPr>
          <w:rFonts w:hint="eastAsia"/>
          <w:color w:val="000000"/>
          <w:sz w:val="24"/>
          <w:szCs w:val="24"/>
          <w:highlight w:val="none"/>
          <w:lang w:eastAsia="zh-CN"/>
        </w:rPr>
        <w:t xml:space="preserve">公司公章（鲜章）：                                   </w:t>
      </w:r>
    </w:p>
    <w:p>
      <w:pPr>
        <w:jc w:val="right"/>
      </w:pPr>
      <w:r>
        <w:rPr>
          <w:rFonts w:hint="eastAsia"/>
          <w:color w:val="000000"/>
          <w:sz w:val="24"/>
          <w:szCs w:val="24"/>
          <w:highlight w:val="none"/>
          <w:lang w:eastAsia="zh-CN"/>
        </w:rPr>
        <w:t>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43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BB3E6E"/>
    <w:rsid w:val="09BB3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uto"/>
      <w:ind w:firstLine="200" w:firstLineChars="200"/>
    </w:pPr>
    <w:rPr>
      <w:rFonts w:ascii="宋体" w:hAnsi="宋体" w:eastAsia="宋体" w:cs="Times New Roman"/>
      <w:spacing w:val="6"/>
      <w:sz w:val="21"/>
      <w:szCs w:val="22"/>
      <w:lang w:val="en-US" w:eastAsia="en-US" w:bidi="en-US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iPriority w:val="0"/>
    <w:pPr>
      <w:ind w:firstLine="420"/>
    </w:pPr>
  </w:style>
  <w:style w:type="paragraph" w:customStyle="1" w:styleId="5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2025-08-29T02:54:00Z</dcterms:created>
  <dc:creator>杨某某</dc:creator>
  <cp:lastModifiedBy>杨某某</cp:lastModifiedBy>
  <dcterms:modified xsi:type="dcterms:W3CDTF">2025-08-29T02:55:23Z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