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F7139">
      <w:pPr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40"/>
          <w:szCs w:val="40"/>
          <w:woUserID w:val="1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sz w:val="40"/>
          <w:szCs w:val="40"/>
          <w:woUserID w:val="1"/>
        </w:rPr>
        <w:t>定西市临洮县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洮河如意湾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z w:val="40"/>
          <w:szCs w:val="40"/>
          <w:woUserID w:val="1"/>
        </w:rPr>
        <w:t>国家AAA级旅游景区</w:t>
      </w:r>
    </w:p>
    <w:p w14:paraId="1053F3DA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冬季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z w:val="40"/>
          <w:szCs w:val="40"/>
          <w:woUserID w:val="1"/>
        </w:rPr>
        <w:t>冰雪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项目招商公告</w:t>
      </w:r>
    </w:p>
    <w:p w14:paraId="30A3B1C1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</w:pPr>
    </w:p>
    <w:p w14:paraId="0298D4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项目概况</w:t>
      </w:r>
    </w:p>
    <w:p w14:paraId="029104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woUserID w:val="1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woUserID w:val="1"/>
        </w:rPr>
        <w:t>（一）景区介绍</w:t>
      </w:r>
      <w:bookmarkStart w:id="0" w:name="_GoBack"/>
      <w:bookmarkEnd w:id="0"/>
    </w:p>
    <w:p w14:paraId="0BF011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洮河如意湾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woUserID w:val="1"/>
        </w:rPr>
        <w:t>国家AAA级旅游景区位于甘肃省定西市临洮县太石镇G75兰海高速太石服务区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，是甘肃省一个重要的“路衍经济+交旅融合”示范项目。景区由甘肃公交建集团投资2.84亿元建设，于2024年4月30日正式开园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018EE3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项目充分利用高速公路服务区的交通优势，以“花香洮河·水韵太石”为主题，规划建设了临水休闲区、花海景观区、房车露营区、亲子乐园和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美食品鉴区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五大功能分区。核心业态包括淘淘兔乐园、美食街、牡丹园、水上运动项目等，致力于打造集“吃、住、行、游、购、娱”于一体的旅游目的地。</w:t>
      </w:r>
    </w:p>
    <w:p w14:paraId="111610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洮河如意湾不仅丰富了交通与旅游融合发展的新模式，也为当地旅游业和区域经济发展注入了新的活力。自开园以来，已接待大量游客，成为兰州及周边地区的新兴旅游热点。</w:t>
      </w:r>
    </w:p>
    <w:p w14:paraId="158A01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woUserID w:val="1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highlight w:val="none"/>
          <w:lang w:val="en-US" w:eastAsia="zh-CN" w:bidi="ar-SA"/>
          <w:woUserID w:val="1"/>
        </w:rPr>
        <w:t>（二）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woUserID w:val="1"/>
        </w:rPr>
        <w:t>业态介绍</w:t>
      </w:r>
    </w:p>
    <w:p w14:paraId="6E3228A1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woUserID w:val="1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highlight w:val="none"/>
          <w:woUserID w:val="1"/>
        </w:rPr>
        <w:t>住宿体验：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woUserID w:val="1"/>
        </w:rPr>
        <w:t>提供房车花墅、船坞酒店、帐篷营地等临水住宿选择。</w:t>
      </w:r>
    </w:p>
    <w:p w14:paraId="268908A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woUserID w:val="1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highlight w:val="none"/>
          <w:woUserID w:val="1"/>
        </w:rPr>
        <w:t>亲子乐园：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woUserID w:val="1"/>
        </w:rPr>
        <w:t>核心业态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:woUserID w:val="1"/>
        </w:rPr>
        <w:t>“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woUserID w:val="1"/>
        </w:rPr>
        <w:t>淘淘兔乐园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:woUserID w:val="1"/>
        </w:rPr>
        <w:t>”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woUserID w:val="1"/>
        </w:rPr>
        <w:t>占地100亩，拥有30余种无动力游戏设施和六大主题场景，适合亲子互动与科普教育。</w:t>
      </w:r>
    </w:p>
    <w:p w14:paraId="04ED4CD1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woUserID w:val="1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highlight w:val="none"/>
          <w:woUserID w:val="1"/>
        </w:rPr>
        <w:t>美食娱乐：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woUserID w:val="1"/>
        </w:rPr>
        <w:t>滨水美食街已入驻16家商户，提供本地小吃与品牌餐饮，兼顾观景与用餐体验。</w:t>
      </w:r>
    </w:p>
    <w:p w14:paraId="4E76AD4F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woUserID w:val="1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highlight w:val="none"/>
          <w:woUserID w:val="1"/>
        </w:rPr>
        <w:t>水上项目：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woUserID w:val="1"/>
        </w:rPr>
        <w:t>拥有10万平方米水域，开展摩托艇、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:woUserID w:val="1"/>
        </w:rPr>
        <w:t>桨板训练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woUserID w:val="1"/>
        </w:rPr>
        <w:t>、游船等水上运动。</w:t>
      </w:r>
    </w:p>
    <w:p w14:paraId="7274731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woUserID w:val="1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highlight w:val="none"/>
          <w:woUserID w:val="1"/>
        </w:rPr>
        <w:t>花海景观：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woUserID w:val="1"/>
        </w:rPr>
        <w:t>占地2600平方米的牡丹园，种植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:woUserID w:val="1"/>
        </w:rPr>
        <w:t>有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woUserID w:val="1"/>
        </w:rPr>
        <w:t>紫斑牡丹、芍药、月季等名贵花卉，适合观光打卡。</w:t>
      </w:r>
    </w:p>
    <w:p w14:paraId="3E8240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woUserID w:val="1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woUserID w:val="1"/>
        </w:rPr>
        <w:t>（三）景区优势</w:t>
      </w:r>
    </w:p>
    <w:p w14:paraId="4A4EC3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woUserID w:val="1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  <w:woUserID w:val="1"/>
        </w:rPr>
        <w:t>1.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highlight w:val="none"/>
          <w:woUserID w:val="1"/>
        </w:rPr>
        <w:t>得天独厚的交通与区位优势：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woUserID w:val="1"/>
        </w:rPr>
        <w:t>景区直接依托G75兰海高速的太石服务区，是甘肃省“交旅融合”的示范项目。这使其天然拥有庞大的高速过往客流和车辆，交通可达性极佳，能轻松吸引兰州及周边城市的游客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:woUserID w:val="1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:woUserID w:val="1"/>
        </w:rPr>
        <w:t>除此之外，太石服务区也是春运高峰期，客运停靠的一个必经点，这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woUserID w:val="1"/>
        </w:rPr>
        <w:t>为冰雪项目提供了稳定的客源基础。</w:t>
      </w:r>
    </w:p>
    <w:p w14:paraId="67F9D4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woUserID w:val="1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highlight w:val="none"/>
          <w:woUserID w:val="1"/>
        </w:rPr>
        <w:t>2.成熟的综合业态与基础设施：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woUserID w:val="1"/>
        </w:rPr>
        <w:t>作为国家3A级旅游景区，景区本身已规划建设了完善的功能区（如亲子乐园、美食街、住宿营地等）和超过40项特色业态。这意味着冰雪活动可与其他业态（如“文化年货集市”）无缝衔接，为游客提供“吃、住、行、游、购、娱”一体化体验，有效延长游客停留时间并提升消费水平。</w:t>
      </w:r>
    </w:p>
    <w:p w14:paraId="63DB1E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woUserID w:val="1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highlight w:val="none"/>
          <w:woUserID w:val="1"/>
        </w:rPr>
        <w:t>3.丰富的冰雪活动与产品设计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woUserID w:val="1"/>
        </w:rPr>
        <w:t>：景区能够打造多样化的冰雪体验，如雪地摩托、雪圈滑行、雪堡王国等雪地娱乐项目，以及溜冰车、冰上摩托等冰上活动。这些项目注重家庭亲子、团队互动与挑战乐趣，并能通过分层制冰等手段保障安全，满足不同年龄段游客的需求。</w:t>
      </w:r>
    </w:p>
    <w:p w14:paraId="7FEB80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woUserID w:val="1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highlight w:val="none"/>
          <w:woUserID w:val="1"/>
        </w:rPr>
        <w:t>4.强大的品牌背书与政策支持：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woUserID w:val="1"/>
        </w:rPr>
        <w:t>项目入选了国家文旅部、交通部等六部委联合发布的“第二批交通运输与旅游融合发展示范案例”，得到了行业的高度认可。作为省公交建集团投资打造的重点项目，其在资源整合、政策扶持和持续开发方面具备强大优势。</w:t>
      </w:r>
    </w:p>
    <w:p w14:paraId="086F6F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woUserID w:val="1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highlight w:val="none"/>
          <w:woUserID w:val="1"/>
        </w:rPr>
        <w:t>5.“冰雪+”融合创新策略：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woUserID w:val="1"/>
        </w:rPr>
        <w:t>景区并非孤立开展冰雪项目，而是成功实践了“冰雪+交通+文化+旅游”的融合模式。它巧妙地将冰雪乐趣与地方文化（如临洮深厚的文化底蕴）、民俗年味、高速服务区功能相结合，打造了独特的品牌标识，使“冷资源”真正变成了“热经济”。</w:t>
      </w:r>
    </w:p>
    <w:p w14:paraId="7FD414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woUserID w:val="1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highlight w:val="none"/>
          <w:woUserID w:val="1"/>
        </w:rPr>
        <w:t>6.显著的市场反响与业绩表现：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woUserID w:val="1"/>
        </w:rPr>
        <w:t>数据显示，景区自运营以来接待游客近60万人次，并持续跃居定西市景点人气榜第一名，证明了其市场号召力和运营能力，冰雪项目作为季节性主打产品能有效承接这一流量。</w:t>
      </w:r>
    </w:p>
    <w:p w14:paraId="77E87D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woUserID w:val="1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woUserID w:val="1"/>
        </w:rPr>
        <w:t>（四）冰雪游乐项目优势</w:t>
      </w:r>
    </w:p>
    <w:p w14:paraId="71EBD0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黑体" w:hAnsi="黑体" w:eastAsia="黑体" w:cs="黑体"/>
          <w:kern w:val="2"/>
          <w:sz w:val="32"/>
          <w:szCs w:val="32"/>
          <w:highlight w:val="none"/>
          <w:lang w:eastAsia="zh-CN" w:bidi="ar-SA"/>
          <w:woUserID w:val="1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地处得天独厚的生态文旅核心区域，拥有广阔的滨水空间与优美的自然景观。为充分挖掘冬季旅游资源价值，丰富区域四季文旅业态，现正式启动以“冰雪奇缘·灯映如意”为主题的冬季综合文旅项目，并面向社会公开招募优质合作伙伴，共同打造今冬热点旅游目的地。</w:t>
      </w:r>
    </w:p>
    <w:p w14:paraId="71AC19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kern w:val="2"/>
          <w:sz w:val="32"/>
          <w:szCs w:val="32"/>
          <w:lang w:eastAsia="zh-CN" w:bidi="ar-SA"/>
          <w:woUserID w:val="1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eastAsia="zh-CN" w:bidi="ar-SA"/>
          <w:woUserID w:val="1"/>
        </w:rPr>
        <w:t>二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黑体" w:hAnsi="黑体" w:eastAsia="黑体" w:cs="黑体"/>
          <w:kern w:val="2"/>
          <w:sz w:val="32"/>
          <w:szCs w:val="32"/>
          <w:lang w:eastAsia="zh-CN" w:bidi="ar-SA"/>
          <w:woUserID w:val="1"/>
        </w:rPr>
        <w:t>冬季冰雪项目招商内容</w:t>
      </w:r>
    </w:p>
    <w:p w14:paraId="4438FF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冰雪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woUserID w:val="1"/>
        </w:rPr>
        <w:t>游乐项目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：</w:t>
      </w:r>
    </w:p>
    <w:p w14:paraId="26F433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在景区内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大型冰雪乐园，可包括但不限于：滑雪初级道、雪圈滑道、冰雪滑梯、雪地摩托、雪地坦克、儿童嬉雪区、冰上自行车、冰上碰碰车、专业滑冰场、冰雪雕塑造景等项目。打造集运动、娱乐、体验于一体的综合性冰雪世界，吸引全年龄段客群。</w:t>
      </w:r>
    </w:p>
    <w:p w14:paraId="258004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花灯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woUserID w:val="1"/>
        </w:rPr>
        <w:t>展示项目</w:t>
      </w:r>
    </w:p>
    <w:p w14:paraId="569594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策划举办大型主题灯会，可包括但不限于：大型传统组灯、现代光感艺术灯组、互动灯光装置、主题灯廊灯海、非遗打铁花表演（结合安全规划）、民俗艺术展示等。营造“火树银花不夜天”的节庆氛围，提供沉浸式夜游体验，吸引家庭游、夜间消费客群。</w:t>
      </w:r>
    </w:p>
    <w:p w14:paraId="342734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两大板块既可独立运营，又可联动互促，形成“玩雪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+</w:t>
      </w:r>
      <w:r>
        <w:rPr>
          <w:rFonts w:hint="eastAsia" w:ascii="仿宋_GB2312" w:hAnsi="仿宋_GB2312" w:eastAsia="仿宋_GB2312" w:cs="仿宋_GB2312"/>
          <w:sz w:val="32"/>
          <w:szCs w:val="32"/>
        </w:rPr>
        <w:t>观灯”的全天候旅游体验闭环。</w:t>
      </w:r>
    </w:p>
    <w:p w14:paraId="2C4FAE7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黑体" w:hAnsi="黑体" w:eastAsia="黑体" w:cs="黑体"/>
          <w:kern w:val="2"/>
          <w:sz w:val="32"/>
          <w:szCs w:val="32"/>
          <w:highlight w:val="none"/>
          <w:lang w:eastAsia="zh-CN" w:bidi="ar-SA"/>
          <w:woUserID w:val="1"/>
        </w:rPr>
        <w:t>合作模式</w:t>
      </w:r>
    </w:p>
    <w:p w14:paraId="22811CCC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我们秉持开放、灵活、共赢的原则，欢迎各类企业机构以多种形式参与合作，具体模式可深入洽谈：</w:t>
      </w:r>
    </w:p>
    <w:p w14:paraId="32E9821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  <w:lang w:val="en-US" w:eastAsia="zh-CN" w:bidi="ar-SA"/>
        </w:rPr>
        <w:t>（一）项目整体承包运营：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欢迎具有丰富冬季项目运营经验的大型企业整体承包运营，负责投资建设、市场推广、日常管理和全面运营。</w:t>
      </w:r>
    </w:p>
    <w:p w14:paraId="2818711C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  <w:lang w:val="en-US" w:eastAsia="zh-CN" w:bidi="ar-SA"/>
        </w:rPr>
        <w:t>（二）分区项目合作：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欢迎专业运营商就冰雪项目或花灯项目中的特定子项目进行合作（如单独承包滑雪场、雪圈项目或灯会承制等），实行投资-建设-运营一体化或委托运营。</w:t>
      </w:r>
    </w:p>
    <w:p w14:paraId="0EF8FB0C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  <w:lang w:val="en-US" w:eastAsia="zh-CN" w:bidi="ar-SA"/>
        </w:rPr>
        <w:t>（三）品牌联营与赞助合作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：欢迎知名品牌通过冠名、赞助、设立品牌主题区域等方式进行合作，实现品牌曝光与客流转化的双赢。</w:t>
      </w:r>
    </w:p>
    <w:p w14:paraId="4628125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  <w:lang w:val="en-US" w:eastAsia="zh-CN" w:bidi="ar-SA"/>
        </w:rPr>
        <w:t>（四）轻资产设备租赁与合作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：欢迎拥有冰雪设备、灯光设备的企业以设备租赁、收入分成等模式参与合作。</w:t>
      </w:r>
    </w:p>
    <w:p w14:paraId="6F9D6160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  <w:lang w:val="en-US" w:eastAsia="zh-CN" w:bidi="ar-SA"/>
        </w:rPr>
        <w:t>（五）资源互补与异业联盟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：欢迎旅行社、文旅企业等周边业态加入，共同策划套票、推出特色产品，形成业态联动。</w:t>
      </w:r>
    </w:p>
    <w:p w14:paraId="0731CA14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我们将根据合作方的实力、经验和方案，提供包括场地支持、基础设施配套、政策协调、联合营销宣传等在内的全方位支持。</w:t>
      </w:r>
    </w:p>
    <w:p w14:paraId="3DEBE11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合作方要求</w:t>
      </w:r>
    </w:p>
    <w:p w14:paraId="2DDC79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具备合法的企业经营资质及良好的市场信誉。</w:t>
      </w:r>
    </w:p>
    <w:p w14:paraId="5BA61E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拥有与所申请合作项目相关的成功运营经验、专业团队和成熟技术。</w:t>
      </w:r>
    </w:p>
    <w:p w14:paraId="4FEC1C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具备足够的资金实力或融资能力，能够保障项目的顺利实施和高质量运营。</w:t>
      </w:r>
    </w:p>
    <w:p w14:paraId="74A749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认同项目理念，具备强烈的服务意识、安全意识和管理能力。</w:t>
      </w:r>
    </w:p>
    <w:p w14:paraId="57D514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（五）</w:t>
      </w:r>
      <w:r>
        <w:rPr>
          <w:rFonts w:hint="eastAsia" w:ascii="仿宋_GB2312" w:hAnsi="仿宋_GB2312" w:eastAsia="仿宋_GB2312" w:cs="仿宋_GB2312"/>
          <w:sz w:val="32"/>
          <w:szCs w:val="32"/>
        </w:rPr>
        <w:t>愿意遵守园区的统一管理和规划要求。</w:t>
      </w:r>
    </w:p>
    <w:p w14:paraId="4CD7AD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eastAsia="zh-CN" w:bidi="ar-SA"/>
          <w:woUserID w:val="1"/>
        </w:rPr>
        <w:t>五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、项目优势</w:t>
      </w:r>
    </w:p>
    <w:p w14:paraId="6B02F9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区位优势显著：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项目地交通便利，辐射周边广大消费人群。</w:t>
      </w:r>
    </w:p>
    <w:p w14:paraId="52FBA1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市场前景广阔：</w:t>
      </w:r>
      <w:r>
        <w:rPr>
          <w:rFonts w:hint="eastAsia" w:ascii="仿宋_GB2312" w:hAnsi="仿宋_GB2312" w:eastAsia="仿宋_GB2312" w:cs="仿宋_GB2312"/>
          <w:sz w:val="32"/>
          <w:szCs w:val="32"/>
        </w:rPr>
        <w:t>冬季旅游市场需求旺盛，缺乏同类大型综合性项目，市场空白潜力巨大。</w:t>
      </w:r>
    </w:p>
    <w:p w14:paraId="477FD2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政策大力支持：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项目符合地区文旅产业发展方向，有望获得相关政策支持。</w:t>
      </w:r>
    </w:p>
    <w:p w14:paraId="7A4F03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基础配套完善：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项目区域具备良好的基础设施条件，便于项目快速落地。</w:t>
      </w:r>
    </w:p>
    <w:p w14:paraId="7C6954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平台推广助力：</w:t>
      </w:r>
      <w:r>
        <w:rPr>
          <w:rFonts w:hint="eastAsia" w:ascii="仿宋_GB2312" w:hAnsi="仿宋_GB2312" w:eastAsia="仿宋_GB2312" w:cs="仿宋_GB2312"/>
          <w:sz w:val="32"/>
          <w:szCs w:val="32"/>
        </w:rPr>
        <w:t>将整合各类渠道资源，进行全方位、立体化的市场推广宣传。</w:t>
      </w:r>
    </w:p>
    <w:p w14:paraId="061B7E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六、报名与洽谈</w:t>
      </w:r>
    </w:p>
    <w:p w14:paraId="22CE2E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我们诚邀有意向且具备实力的企业踊跃垂询、洽谈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woUserID w:val="1"/>
        </w:rPr>
        <w:t>并进行现场实地考察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 w14:paraId="220783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  <w:woUserID w:val="1"/>
        </w:rPr>
      </w:pPr>
    </w:p>
    <w:p w14:paraId="4DF3FB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  <w:woUserID w:val="1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:woUserID w:val="1"/>
        </w:rPr>
        <w:t>联系人：</w:t>
      </w:r>
    </w:p>
    <w:p w14:paraId="29D1DC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  <w:woUserID w:val="1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:woUserID w:val="1"/>
        </w:rPr>
        <w:t>康女士：15101265205     晏女士：17302258539</w:t>
      </w:r>
    </w:p>
    <w:p w14:paraId="1264D8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352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</w:p>
    <w:p w14:paraId="41340C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352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BFA113"/>
    <w:multiLevelType w:val="singleLevel"/>
    <w:tmpl w:val="BEBFA11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57C4E5D"/>
    <w:multiLevelType w:val="singleLevel"/>
    <w:tmpl w:val="557C4E5D"/>
    <w:lvl w:ilvl="0" w:tentative="0">
      <w:start w:val="1"/>
      <w:numFmt w:val="chineseCounting"/>
      <w:pStyle w:val="4"/>
      <w:suff w:val="nothing"/>
      <w:lvlText w:val="%1、"/>
      <w:lvlJc w:val="left"/>
      <w:pPr>
        <w:ind w:left="63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mZTZiMjZkZmRhNjY5NzM3NGVkMjFkNjU4NjA0OGEifQ=="/>
  </w:docVars>
  <w:rsids>
    <w:rsidRoot w:val="7FC10802"/>
    <w:rsid w:val="007A51B4"/>
    <w:rsid w:val="02DA018C"/>
    <w:rsid w:val="043A7135"/>
    <w:rsid w:val="068E5516"/>
    <w:rsid w:val="06FE6B3F"/>
    <w:rsid w:val="0A1B7A08"/>
    <w:rsid w:val="0A4F320E"/>
    <w:rsid w:val="0EE859DF"/>
    <w:rsid w:val="0F072309"/>
    <w:rsid w:val="12244F80"/>
    <w:rsid w:val="16D27BAC"/>
    <w:rsid w:val="19257F5C"/>
    <w:rsid w:val="24525F11"/>
    <w:rsid w:val="25070E5D"/>
    <w:rsid w:val="27602AA7"/>
    <w:rsid w:val="28501459"/>
    <w:rsid w:val="2CE455E0"/>
    <w:rsid w:val="2E575E08"/>
    <w:rsid w:val="303E14AB"/>
    <w:rsid w:val="32096215"/>
    <w:rsid w:val="340C2A18"/>
    <w:rsid w:val="3B457B92"/>
    <w:rsid w:val="3C9B2E50"/>
    <w:rsid w:val="3DCB6A74"/>
    <w:rsid w:val="40C003E6"/>
    <w:rsid w:val="486A50DB"/>
    <w:rsid w:val="487A3570"/>
    <w:rsid w:val="49172B6D"/>
    <w:rsid w:val="497847C6"/>
    <w:rsid w:val="49FE5ADB"/>
    <w:rsid w:val="4BCE772F"/>
    <w:rsid w:val="4C651E42"/>
    <w:rsid w:val="4E08517B"/>
    <w:rsid w:val="4E5403C0"/>
    <w:rsid w:val="51153B86"/>
    <w:rsid w:val="511A4495"/>
    <w:rsid w:val="540850C2"/>
    <w:rsid w:val="540939FA"/>
    <w:rsid w:val="560F186B"/>
    <w:rsid w:val="579D4B86"/>
    <w:rsid w:val="5C441A74"/>
    <w:rsid w:val="5F30008D"/>
    <w:rsid w:val="65DF45BB"/>
    <w:rsid w:val="6D5238C5"/>
    <w:rsid w:val="712566F7"/>
    <w:rsid w:val="71754026"/>
    <w:rsid w:val="71C11019"/>
    <w:rsid w:val="748527D2"/>
    <w:rsid w:val="77DC2E35"/>
    <w:rsid w:val="785D3A18"/>
    <w:rsid w:val="7BBB4D2B"/>
    <w:rsid w:val="7D741FE3"/>
    <w:rsid w:val="7E046E5D"/>
    <w:rsid w:val="7FC10802"/>
    <w:rsid w:val="FBFFE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after="330" w:afterLines="0" w:line="576" w:lineRule="auto"/>
      <w:ind w:left="630"/>
      <w:outlineLvl w:val="0"/>
    </w:pPr>
    <w:rPr>
      <w:rFonts w:hint="default" w:eastAsia="仿宋_GB2312" w:asciiTheme="minorAscii" w:hAnsiTheme="minorAscii"/>
      <w:b/>
      <w:kern w:val="44"/>
      <w:sz w:val="36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872</Words>
  <Characters>899</Characters>
  <Lines>0</Lines>
  <Paragraphs>0</Paragraphs>
  <TotalTime>77</TotalTime>
  <ScaleCrop>false</ScaleCrop>
  <LinksUpToDate>false</LinksUpToDate>
  <CharactersWithSpaces>904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2025-08-26T10:46:00Z</dcterms:created>
  <dc:creator>市场营销部-晏兰兰</dc:creator>
  <cp:lastModifiedBy>市场营销部-晏兰兰</cp:lastModifiedBy>
  <dcterms:modified xsi:type="dcterms:W3CDTF">2025-08-26T09:30:45Z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ACF6E5B286B041AAAA9AB7BEC6FFE7DF_11</vt:lpwstr>
  </property>
</Properties>
</file>