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购买招标文件登记表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10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GXTC-C-25110123</w:t>
            </w:r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C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岷县岷阳镇卫生院（岷县第二人民医院）银医通项目</w:t>
            </w:r>
            <w:bookmarkStart w:id="0" w:name="_GoBack"/>
            <w:bookmarkEnd w:id="0"/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1"/>
                <w:rFonts w:ascii="宋体" w:hAnsi="宋体" w:eastAsia="宋体" w:cs="宋体"/>
                <w:u w:val="single"/>
                <w:lang w:bidi="ar"/>
              </w:rPr>
              <w:t>承诺：</w:t>
            </w:r>
            <w:r>
              <w:rPr>
                <w:rStyle w:val="11"/>
                <w:rFonts w:ascii="宋体" w:hAnsi="宋体" w:eastAsia="宋体" w:cs="宋体"/>
                <w:u w:val="single"/>
                <w:lang w:bidi="ar"/>
              </w:rPr>
              <w:br w:type="textWrapping"/>
            </w:r>
            <w:r>
              <w:rPr>
                <w:rStyle w:val="12"/>
                <w:rFonts w:ascii="宋体" w:hAnsi="宋体" w:eastAsia="宋体" w:cs="宋体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u w:val="single"/>
                <w:lang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4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4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21B92929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备注：</w:t>
            </w:r>
          </w:p>
          <w:p w14:paraId="0D8DE261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收款人：国信招标集团股份有限公司甘肃分公司</w:t>
            </w:r>
          </w:p>
          <w:p w14:paraId="3C2E333A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账号：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101472000595313</w:t>
            </w:r>
          </w:p>
          <w:p w14:paraId="5C2F93CD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开户行：兰州银行股份有限公司兴陇支行</w:t>
            </w:r>
          </w:p>
          <w:p w14:paraId="7FDF7974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开户行行号：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313821012010</w:t>
            </w:r>
          </w:p>
          <w:p w14:paraId="49545415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1BC6D52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4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BjODRkMmUzNWI0MGM4YWE4MGZjMmM2ZWM4YjUifQ=="/>
  </w:docVars>
  <w:rsids>
    <w:rsidRoot w:val="008314AE"/>
    <w:rsid w:val="008314AE"/>
    <w:rsid w:val="00F82BD0"/>
    <w:rsid w:val="089402E2"/>
    <w:rsid w:val="0AAB33BB"/>
    <w:rsid w:val="14CC2E85"/>
    <w:rsid w:val="18D85C50"/>
    <w:rsid w:val="1AF74EE1"/>
    <w:rsid w:val="20CB5304"/>
    <w:rsid w:val="25184E18"/>
    <w:rsid w:val="27B416A5"/>
    <w:rsid w:val="27DE53D4"/>
    <w:rsid w:val="2B345917"/>
    <w:rsid w:val="2B923000"/>
    <w:rsid w:val="2CBC39BF"/>
    <w:rsid w:val="2FB168C6"/>
    <w:rsid w:val="315F6D9E"/>
    <w:rsid w:val="33454375"/>
    <w:rsid w:val="33C07F40"/>
    <w:rsid w:val="33D45FD5"/>
    <w:rsid w:val="33F23E05"/>
    <w:rsid w:val="36EC06B8"/>
    <w:rsid w:val="49F13F36"/>
    <w:rsid w:val="4CD82614"/>
    <w:rsid w:val="4D9C5985"/>
    <w:rsid w:val="516D2798"/>
    <w:rsid w:val="5B6F4B7F"/>
    <w:rsid w:val="5B780612"/>
    <w:rsid w:val="5F924519"/>
    <w:rsid w:val="5FCE101F"/>
    <w:rsid w:val="66A2129C"/>
    <w:rsid w:val="670A7696"/>
    <w:rsid w:val="692D22F0"/>
    <w:rsid w:val="692E21D3"/>
    <w:rsid w:val="6A0E5EE1"/>
    <w:rsid w:val="6A480DBB"/>
    <w:rsid w:val="73951471"/>
    <w:rsid w:val="73D1633C"/>
    <w:rsid w:val="74DC4AE7"/>
    <w:rsid w:val="75C25E88"/>
    <w:rsid w:val="7625469E"/>
    <w:rsid w:val="798941FB"/>
    <w:rsid w:val="7A7B3338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4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5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2 Char"/>
    <w:link w:val="4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9">
    <w:name w:val="标题 3 Char"/>
    <w:link w:val="5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10">
    <w:name w:val="font11"/>
    <w:basedOn w:val="7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3">
    <w:name w:val="font81"/>
    <w:basedOn w:val="7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4">
    <w:name w:val="font31"/>
    <w:basedOn w:val="7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  <w:style w:type="paragraph" w:customStyle="1" w:styleId="15">
    <w:name w:val="标题一、"/>
    <w:basedOn w:val="1"/>
    <w:qFormat/>
    <w:uiPriority w:val="0"/>
    <w:pPr>
      <w:spacing w:before="100" w:beforeLines="100" w:after="100" w:afterLines="100" w:line="360" w:lineRule="auto"/>
      <w:jc w:val="center"/>
      <w:outlineLvl w:val="0"/>
    </w:pPr>
    <w:rPr>
      <w:rFonts w:ascii="黑体" w:eastAsia="黑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263</Words>
  <Characters>302</Characters>
  <Lines>1</Lines>
  <Paragraphs>1</Paragraphs>
  <TotalTime>0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cp:lastPrinted>2025-05-08T07:51:00Z</cp:lastPrinted>
  <dcterms:modified xsi:type="dcterms:W3CDTF">2025-09-29T09:13:02Z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A072C702467141D29062A476D9314A3E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