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4A1EB">
      <w:pPr>
        <w:spacing w:line="360" w:lineRule="auto"/>
        <w:jc w:val="center"/>
        <w:rPr>
          <w:rFonts w:hint="eastAsia" w:ascii="黑体" w:hAnsi="黑体" w:eastAsia="黑体" w:cs="黑体"/>
          <w:b/>
          <w:bCs/>
          <w:color w:val="000000"/>
          <w:sz w:val="44"/>
          <w:szCs w:val="44"/>
          <w:lang w:val="en-US" w:eastAsia="zh-CN"/>
        </w:rPr>
      </w:pPr>
      <w:r>
        <w:rPr>
          <w:rFonts w:hint="eastAsia" w:ascii="黑体" w:hAnsi="黑体" w:eastAsia="黑体" w:cs="黑体"/>
          <w:b/>
          <w:bCs/>
          <w:color w:val="000000"/>
          <w:sz w:val="44"/>
          <w:szCs w:val="44"/>
          <w:lang w:val="en-US" w:eastAsia="zh-CN"/>
        </w:rPr>
        <w:t>景泰县草窝滩镇农村供水提质增效项目</w:t>
      </w:r>
    </w:p>
    <w:p w14:paraId="1E663A05">
      <w:pPr>
        <w:spacing w:line="360" w:lineRule="auto"/>
        <w:jc w:val="center"/>
        <w:rPr>
          <w:rFonts w:hint="eastAsia" w:asciiTheme="majorEastAsia" w:hAnsiTheme="majorEastAsia" w:eastAsiaTheme="majorEastAsia" w:cstheme="majorEastAsia"/>
          <w:b/>
          <w:bCs/>
          <w:color w:val="000000"/>
          <w:sz w:val="44"/>
          <w:szCs w:val="44"/>
        </w:rPr>
      </w:pPr>
      <w:r>
        <w:rPr>
          <w:rFonts w:hint="eastAsia" w:ascii="黑体" w:hAnsi="黑体" w:eastAsia="黑体" w:cs="黑体"/>
          <w:b/>
          <w:bCs/>
          <w:color w:val="000000"/>
          <w:sz w:val="44"/>
          <w:szCs w:val="44"/>
        </w:rPr>
        <w:t>招标公告</w:t>
      </w:r>
    </w:p>
    <w:p w14:paraId="475F59E5">
      <w:pPr>
        <w:spacing w:line="600" w:lineRule="exact"/>
        <w:jc w:val="center"/>
        <w:rPr>
          <w:rFonts w:hint="default" w:ascii="仿宋" w:hAnsi="仿宋" w:eastAsia="仿宋"/>
          <w:color w:val="000000"/>
          <w:sz w:val="30"/>
          <w:szCs w:val="30"/>
          <w:highlight w:val="red"/>
          <w:lang w:val="en-US" w:eastAsia="zh-CN"/>
        </w:rPr>
      </w:pPr>
      <w:r>
        <w:rPr>
          <w:rFonts w:hint="eastAsia" w:ascii="仿宋" w:hAnsi="仿宋" w:eastAsia="仿宋"/>
          <w:color w:val="000000"/>
          <w:sz w:val="30"/>
          <w:szCs w:val="30"/>
        </w:rPr>
        <w:t>交易编号：</w:t>
      </w:r>
      <w:bookmarkStart w:id="0" w:name="OLE_LINK16"/>
      <w:bookmarkStart w:id="1" w:name="OLE_LINK15"/>
      <w:r>
        <w:rPr>
          <w:rFonts w:hint="eastAsia" w:ascii="仿宋" w:hAnsi="仿宋" w:eastAsia="仿宋"/>
          <w:color w:val="000000"/>
          <w:sz w:val="30"/>
          <w:szCs w:val="30"/>
          <w:highlight w:val="none"/>
        </w:rPr>
        <w:t>BGZJ-</w:t>
      </w:r>
      <w:r>
        <w:rPr>
          <w:rFonts w:hint="eastAsia" w:ascii="仿宋" w:hAnsi="仿宋" w:eastAsia="仿宋"/>
          <w:color w:val="000000"/>
          <w:sz w:val="30"/>
          <w:szCs w:val="30"/>
          <w:highlight w:val="none"/>
          <w:lang w:val="en-US" w:eastAsia="zh-CN"/>
        </w:rPr>
        <w:t>SL2</w:t>
      </w:r>
      <w:bookmarkEnd w:id="0"/>
      <w:r>
        <w:rPr>
          <w:rFonts w:hint="eastAsia" w:ascii="仿宋" w:hAnsi="仿宋" w:eastAsia="仿宋"/>
          <w:color w:val="000000"/>
          <w:sz w:val="30"/>
          <w:szCs w:val="30"/>
          <w:highlight w:val="none"/>
          <w:lang w:val="en-US" w:eastAsia="zh-CN"/>
        </w:rPr>
        <w:t>5</w:t>
      </w:r>
      <w:r>
        <w:rPr>
          <w:rFonts w:hint="default" w:ascii="仿宋" w:hAnsi="仿宋" w:eastAsia="仿宋"/>
          <w:color w:val="000000"/>
          <w:sz w:val="30"/>
          <w:szCs w:val="30"/>
          <w:highlight w:val="none"/>
          <w:lang w:val="en-US" w:eastAsia="zh-CN"/>
        </w:rPr>
        <w:t>047</w:t>
      </w:r>
    </w:p>
    <w:bookmarkEnd w:id="1"/>
    <w:p w14:paraId="4233226A">
      <w:pPr>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ascii="仿宋" w:hAnsi="仿宋" w:eastAsia="仿宋"/>
          <w:b w:val="0"/>
          <w:bCs w:val="0"/>
          <w:color w:val="000000"/>
          <w:sz w:val="30"/>
          <w:szCs w:val="30"/>
        </w:rPr>
      </w:pPr>
      <w:r>
        <w:rPr>
          <w:rFonts w:hint="eastAsia" w:ascii="黑体" w:hAnsi="黑体" w:eastAsia="黑体"/>
          <w:b w:val="0"/>
          <w:bCs w:val="0"/>
          <w:color w:val="000000"/>
          <w:sz w:val="30"/>
          <w:szCs w:val="30"/>
          <w:lang w:val="en-US" w:eastAsia="zh-CN"/>
        </w:rPr>
        <w:t>1、</w:t>
      </w:r>
      <w:r>
        <w:rPr>
          <w:rFonts w:hint="eastAsia" w:ascii="黑体" w:hAnsi="黑体" w:eastAsia="黑体"/>
          <w:b w:val="0"/>
          <w:bCs w:val="0"/>
          <w:color w:val="000000"/>
          <w:sz w:val="30"/>
          <w:szCs w:val="30"/>
        </w:rPr>
        <w:t>招标条件</w:t>
      </w:r>
    </w:p>
    <w:p w14:paraId="4AFCF07E">
      <w:pPr>
        <w:pStyle w:val="2"/>
        <w:keepLines w:val="0"/>
        <w:pageBreakBefore w:val="0"/>
        <w:widowControl w:val="0"/>
        <w:numPr>
          <w:ilvl w:val="3"/>
          <w:numId w:val="0"/>
        </w:numPr>
        <w:kinsoku/>
        <w:wordWrap/>
        <w:overflowPunct/>
        <w:topLinePunct w:val="0"/>
        <w:autoSpaceDE/>
        <w:autoSpaceDN/>
        <w:bidi w:val="0"/>
        <w:spacing w:line="360" w:lineRule="auto"/>
        <w:ind w:leftChars="0" w:firstLine="600" w:firstLineChars="200"/>
        <w:jc w:val="both"/>
        <w:textAlignment w:val="auto"/>
        <w:rPr>
          <w:rFonts w:ascii="仿宋" w:hAnsi="仿宋" w:eastAsia="仿宋"/>
          <w:color w:val="000000"/>
          <w:sz w:val="30"/>
          <w:szCs w:val="30"/>
        </w:rPr>
      </w:pPr>
      <w:r>
        <w:rPr>
          <w:rFonts w:hint="eastAsia" w:ascii="仿宋_GB2312" w:hAnsi="宋体" w:eastAsia="仿宋_GB2312" w:cs="仿宋_GB2312"/>
          <w:bCs/>
          <w:kern w:val="0"/>
          <w:sz w:val="30"/>
          <w:szCs w:val="30"/>
          <w:lang w:val="en-US" w:eastAsia="zh-CN"/>
        </w:rPr>
        <w:t>景泰县草窝滩镇农村供水提质增效项目已由景泰县水务</w:t>
      </w:r>
      <w:r>
        <w:rPr>
          <w:rFonts w:hint="eastAsia" w:ascii="仿宋_GB2312" w:hAnsi="宋体" w:eastAsia="仿宋_GB2312" w:cs="仿宋_GB2312"/>
          <w:bCs/>
          <w:color w:val="auto"/>
          <w:kern w:val="0"/>
          <w:sz w:val="30"/>
          <w:szCs w:val="30"/>
          <w:lang w:val="en-US" w:eastAsia="zh-CN"/>
        </w:rPr>
        <w:t>局关于《</w:t>
      </w:r>
      <w:r>
        <w:rPr>
          <w:rFonts w:hint="eastAsia" w:ascii="仿宋_GB2312" w:hAnsi="宋体" w:eastAsia="仿宋_GB2312" w:cs="仿宋_GB2312"/>
          <w:bCs/>
          <w:kern w:val="0"/>
          <w:sz w:val="30"/>
          <w:szCs w:val="30"/>
          <w:lang w:val="en-US" w:eastAsia="zh-CN"/>
        </w:rPr>
        <w:t>景泰县草窝滩镇农村供水提质增效项目</w:t>
      </w:r>
      <w:r>
        <w:rPr>
          <w:rFonts w:hint="eastAsia" w:ascii="仿宋_GB2312" w:hAnsi="宋体" w:eastAsia="仿宋_GB2312" w:cs="仿宋_GB2312"/>
          <w:bCs/>
          <w:color w:val="auto"/>
          <w:kern w:val="0"/>
          <w:sz w:val="30"/>
          <w:szCs w:val="30"/>
          <w:lang w:val="en-US" w:eastAsia="zh-CN"/>
        </w:rPr>
        <w:t>初步设计报告》的批复</w:t>
      </w:r>
      <w:r>
        <w:rPr>
          <w:rFonts w:hint="eastAsia" w:ascii="仿宋_GB2312" w:hAnsi="宋体" w:eastAsia="仿宋_GB2312" w:cs="仿宋_GB2312"/>
          <w:bCs/>
          <w:kern w:val="0"/>
          <w:sz w:val="30"/>
          <w:szCs w:val="30"/>
          <w:lang w:val="en-US" w:eastAsia="zh-CN"/>
        </w:rPr>
        <w:t>(景水发</w:t>
      </w:r>
      <w:r>
        <w:rPr>
          <w:rFonts w:hint="eastAsia" w:ascii="微软雅黑" w:hAnsi="微软雅黑" w:eastAsia="微软雅黑" w:cs="微软雅黑"/>
          <w:bCs/>
          <w:kern w:val="0"/>
          <w:sz w:val="30"/>
          <w:szCs w:val="30"/>
          <w:lang w:val="en-US" w:eastAsia="zh-CN"/>
        </w:rPr>
        <w:t>〔</w:t>
      </w:r>
      <w:r>
        <w:rPr>
          <w:rFonts w:hint="eastAsia" w:ascii="仿宋_GB2312" w:hAnsi="宋体" w:eastAsia="仿宋_GB2312" w:cs="仿宋_GB2312"/>
          <w:bCs/>
          <w:kern w:val="0"/>
          <w:sz w:val="30"/>
          <w:szCs w:val="30"/>
          <w:lang w:val="en-US" w:eastAsia="zh-CN"/>
        </w:rPr>
        <w:t>2025</w:t>
      </w:r>
      <w:r>
        <w:rPr>
          <w:rFonts w:hint="eastAsia" w:ascii="微软雅黑" w:hAnsi="微软雅黑" w:eastAsia="微软雅黑" w:cs="微软雅黑"/>
          <w:bCs/>
          <w:kern w:val="0"/>
          <w:sz w:val="30"/>
          <w:szCs w:val="30"/>
          <w:lang w:val="en-US" w:eastAsia="zh-CN"/>
        </w:rPr>
        <w:t>〕</w:t>
      </w:r>
      <w:r>
        <w:rPr>
          <w:rFonts w:hint="eastAsia" w:ascii="仿宋_GB2312" w:hAnsi="宋体" w:eastAsia="仿宋_GB2312" w:cs="仿宋_GB2312"/>
          <w:bCs/>
          <w:color w:val="auto"/>
          <w:kern w:val="0"/>
          <w:sz w:val="30"/>
          <w:szCs w:val="30"/>
          <w:lang w:val="en-US" w:eastAsia="zh-CN"/>
        </w:rPr>
        <w:t>274</w:t>
      </w:r>
      <w:r>
        <w:rPr>
          <w:rFonts w:hint="eastAsia" w:ascii="仿宋_GB2312" w:hAnsi="宋体" w:eastAsia="仿宋_GB2312" w:cs="仿宋_GB2312"/>
          <w:bCs/>
          <w:kern w:val="0"/>
          <w:sz w:val="30"/>
          <w:szCs w:val="30"/>
          <w:lang w:val="en-US" w:eastAsia="zh-CN"/>
        </w:rPr>
        <w:t>号)文件批准建设，招标人</w:t>
      </w:r>
      <w:r>
        <w:rPr>
          <w:rFonts w:hint="eastAsia" w:ascii="仿宋_GB2312" w:hAnsi="宋体" w:eastAsia="仿宋_GB2312" w:cs="仿宋_GB2312"/>
          <w:bCs/>
          <w:color w:val="auto"/>
          <w:kern w:val="0"/>
          <w:sz w:val="30"/>
          <w:szCs w:val="30"/>
        </w:rPr>
        <w:t>为</w:t>
      </w:r>
      <w:bookmarkStart w:id="2" w:name="OLE_LINK2"/>
      <w:r>
        <w:rPr>
          <w:rFonts w:hint="eastAsia" w:ascii="仿宋_GB2312" w:hAnsi="宋体" w:eastAsia="仿宋_GB2312" w:cs="仿宋_GB2312"/>
          <w:bCs/>
          <w:color w:val="auto"/>
          <w:kern w:val="0"/>
          <w:sz w:val="30"/>
          <w:szCs w:val="30"/>
          <w:lang w:eastAsia="zh-CN"/>
        </w:rPr>
        <w:t>景泰县</w:t>
      </w:r>
      <w:r>
        <w:rPr>
          <w:rFonts w:hint="eastAsia" w:ascii="仿宋_GB2312" w:hAnsi="宋体" w:eastAsia="仿宋_GB2312" w:cs="仿宋_GB2312"/>
          <w:bCs/>
          <w:color w:val="auto"/>
          <w:kern w:val="0"/>
          <w:sz w:val="30"/>
          <w:szCs w:val="30"/>
          <w:lang w:val="en-US" w:eastAsia="zh-CN"/>
        </w:rPr>
        <w:t>草窝滩镇人民政府</w:t>
      </w:r>
      <w:bookmarkEnd w:id="2"/>
      <w:r>
        <w:rPr>
          <w:rFonts w:hint="eastAsia" w:ascii="仿宋_GB2312" w:hAnsi="宋体" w:eastAsia="仿宋_GB2312" w:cs="仿宋_GB2312"/>
          <w:bCs/>
          <w:color w:val="auto"/>
          <w:kern w:val="0"/>
          <w:sz w:val="30"/>
          <w:szCs w:val="30"/>
        </w:rPr>
        <w:t>，所需建设资金</w:t>
      </w:r>
      <w:r>
        <w:rPr>
          <w:rFonts w:hint="eastAsia" w:ascii="仿宋_GB2312" w:hAnsi="宋体" w:eastAsia="仿宋_GB2312" w:cs="仿宋_GB2312"/>
          <w:bCs/>
          <w:color w:val="auto"/>
          <w:kern w:val="0"/>
          <w:sz w:val="30"/>
          <w:szCs w:val="30"/>
          <w:lang w:val="en-US" w:eastAsia="zh-CN"/>
        </w:rPr>
        <w:t>为景泰县2025年第二批中央省级财政衔接推进乡村振兴补助资金、财政配套及自筹等多渠道筹措解决。招标代理机构为甘肃鑫至诚工程咨询管理有限公司。项目已具备招标条件，现对该项目面向社会进行公开招标。</w:t>
      </w:r>
    </w:p>
    <w:p w14:paraId="73B8B44B">
      <w:pPr>
        <w:spacing w:line="480" w:lineRule="auto"/>
        <w:ind w:firstLine="602" w:firstLineChars="200"/>
        <w:jc w:val="left"/>
        <w:rPr>
          <w:rFonts w:ascii="黑体" w:hAnsi="黑体" w:eastAsia="黑体"/>
          <w:color w:val="000000"/>
          <w:sz w:val="30"/>
          <w:szCs w:val="30"/>
        </w:rPr>
      </w:pPr>
      <w:r>
        <w:rPr>
          <w:rFonts w:hint="eastAsia" w:ascii="仿宋" w:hAnsi="仿宋" w:eastAsia="仿宋"/>
          <w:b/>
          <w:color w:val="000000"/>
          <w:sz w:val="30"/>
          <w:szCs w:val="30"/>
          <w:lang w:val="en-US" w:eastAsia="zh-CN"/>
        </w:rPr>
        <w:t>2、</w:t>
      </w:r>
      <w:r>
        <w:rPr>
          <w:rFonts w:hint="eastAsia" w:ascii="黑体" w:hAnsi="黑体" w:eastAsia="黑体"/>
          <w:color w:val="000000"/>
          <w:sz w:val="30"/>
          <w:szCs w:val="30"/>
        </w:rPr>
        <w:t>招标项目概况</w:t>
      </w:r>
    </w:p>
    <w:p w14:paraId="1FA8D10A">
      <w:pPr>
        <w:keepLines w:val="0"/>
        <w:pageBreakBefore w:val="0"/>
        <w:widowControl w:val="0"/>
        <w:kinsoku/>
        <w:wordWrap/>
        <w:overflowPunct/>
        <w:topLinePunct w:val="0"/>
        <w:autoSpaceDE/>
        <w:autoSpaceDN/>
        <w:bidi w:val="0"/>
        <w:spacing w:line="360" w:lineRule="auto"/>
        <w:ind w:firstLine="602" w:firstLineChars="200"/>
        <w:jc w:val="left"/>
        <w:textAlignment w:val="auto"/>
        <w:rPr>
          <w:rFonts w:hint="eastAsia" w:ascii="仿宋_GB2312" w:hAnsi="宋体" w:eastAsia="仿宋_GB2312" w:cs="仿宋_GB2312"/>
          <w:bCs/>
          <w:color w:val="auto"/>
          <w:kern w:val="0"/>
          <w:sz w:val="30"/>
          <w:szCs w:val="30"/>
          <w:lang w:val="en-US" w:eastAsia="zh-CN" w:bidi="ar-SA"/>
        </w:rPr>
      </w:pPr>
      <w:r>
        <w:rPr>
          <w:rFonts w:hint="eastAsia" w:ascii="仿宋" w:hAnsi="仿宋" w:eastAsia="仿宋"/>
          <w:b/>
          <w:color w:val="000000"/>
          <w:sz w:val="30"/>
          <w:szCs w:val="30"/>
          <w:lang w:val="en-US" w:eastAsia="zh-CN"/>
        </w:rPr>
        <w:t>2.1</w:t>
      </w:r>
      <w:r>
        <w:rPr>
          <w:rFonts w:hint="eastAsia" w:ascii="仿宋" w:hAnsi="仿宋" w:eastAsia="仿宋"/>
          <w:b/>
          <w:color w:val="000000"/>
          <w:sz w:val="30"/>
          <w:szCs w:val="30"/>
        </w:rPr>
        <w:t>项目名称：</w:t>
      </w:r>
      <w:bookmarkStart w:id="3" w:name="OLE_LINK11"/>
      <w:r>
        <w:rPr>
          <w:rFonts w:hint="eastAsia" w:ascii="仿宋_GB2312" w:hAnsi="宋体" w:eastAsia="仿宋_GB2312" w:cs="仿宋_GB2312"/>
          <w:bCs/>
          <w:kern w:val="0"/>
          <w:sz w:val="30"/>
          <w:szCs w:val="30"/>
          <w:lang w:val="en-US" w:eastAsia="zh-CN"/>
        </w:rPr>
        <w:t>景泰县草窝滩镇农村供水提质增效项目</w:t>
      </w:r>
    </w:p>
    <w:bookmarkEnd w:id="3"/>
    <w:p w14:paraId="7AD5326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9"/>
        <w:rPr>
          <w:rFonts w:hint="eastAsia" w:ascii="仿宋" w:hAnsi="仿宋" w:eastAsia="仿宋" w:cs="Times New Roman"/>
          <w:b w:val="0"/>
          <w:bCs/>
          <w:color w:val="000000"/>
          <w:sz w:val="30"/>
          <w:szCs w:val="30"/>
          <w:lang w:val="en-US" w:eastAsia="zh-CN"/>
        </w:rPr>
      </w:pPr>
      <w:r>
        <w:rPr>
          <w:rFonts w:hint="eastAsia" w:ascii="仿宋" w:hAnsi="仿宋" w:eastAsia="仿宋" w:cs="Times New Roman"/>
          <w:b/>
          <w:color w:val="000000"/>
          <w:sz w:val="30"/>
          <w:szCs w:val="30"/>
          <w:lang w:val="en-US" w:eastAsia="zh-CN"/>
        </w:rPr>
        <w:t>2.2初步设计的</w:t>
      </w:r>
      <w:r>
        <w:rPr>
          <w:rFonts w:hint="eastAsia" w:ascii="仿宋" w:hAnsi="仿宋" w:eastAsia="仿宋" w:cs="Times New Roman"/>
          <w:b/>
          <w:color w:val="000000"/>
          <w:sz w:val="30"/>
          <w:szCs w:val="30"/>
        </w:rPr>
        <w:t>批复：</w:t>
      </w:r>
      <w:r>
        <w:rPr>
          <w:rFonts w:hint="eastAsia" w:ascii="仿宋_GB2312" w:hAnsi="宋体" w:eastAsia="仿宋_GB2312" w:cs="仿宋_GB2312"/>
          <w:bCs/>
          <w:kern w:val="0"/>
          <w:sz w:val="30"/>
          <w:szCs w:val="30"/>
          <w:lang w:val="en-US" w:eastAsia="zh-CN"/>
        </w:rPr>
        <w:t>景水发</w:t>
      </w:r>
      <w:r>
        <w:rPr>
          <w:rFonts w:hint="eastAsia" w:ascii="微软雅黑" w:hAnsi="微软雅黑" w:eastAsia="微软雅黑" w:cs="微软雅黑"/>
          <w:bCs/>
          <w:kern w:val="0"/>
          <w:sz w:val="30"/>
          <w:szCs w:val="30"/>
          <w:lang w:val="en-US" w:eastAsia="zh-CN"/>
        </w:rPr>
        <w:t>〔</w:t>
      </w:r>
      <w:r>
        <w:rPr>
          <w:rFonts w:hint="eastAsia" w:ascii="仿宋_GB2312" w:hAnsi="宋体" w:eastAsia="仿宋_GB2312" w:cs="仿宋_GB2312"/>
          <w:bCs/>
          <w:kern w:val="0"/>
          <w:sz w:val="30"/>
          <w:szCs w:val="30"/>
          <w:lang w:val="en-US" w:eastAsia="zh-CN"/>
        </w:rPr>
        <w:t>2025</w:t>
      </w:r>
      <w:r>
        <w:rPr>
          <w:rFonts w:hint="eastAsia" w:ascii="微软雅黑" w:hAnsi="微软雅黑" w:eastAsia="微软雅黑" w:cs="微软雅黑"/>
          <w:bCs/>
          <w:kern w:val="0"/>
          <w:sz w:val="30"/>
          <w:szCs w:val="30"/>
          <w:lang w:val="en-US" w:eastAsia="zh-CN"/>
        </w:rPr>
        <w:t>〕</w:t>
      </w:r>
      <w:r>
        <w:rPr>
          <w:rFonts w:hint="eastAsia" w:ascii="仿宋_GB2312" w:hAnsi="宋体" w:eastAsia="仿宋_GB2312" w:cs="仿宋_GB2312"/>
          <w:bCs/>
          <w:color w:val="auto"/>
          <w:kern w:val="0"/>
          <w:sz w:val="30"/>
          <w:szCs w:val="30"/>
          <w:lang w:val="en-US" w:eastAsia="zh-CN"/>
        </w:rPr>
        <w:t>274</w:t>
      </w:r>
      <w:r>
        <w:rPr>
          <w:rFonts w:hint="eastAsia" w:ascii="仿宋_GB2312" w:hAnsi="宋体" w:eastAsia="仿宋_GB2312" w:cs="仿宋_GB2312"/>
          <w:bCs/>
          <w:kern w:val="0"/>
          <w:sz w:val="30"/>
          <w:szCs w:val="30"/>
          <w:lang w:val="en-US" w:eastAsia="zh-CN"/>
        </w:rPr>
        <w:t>号</w:t>
      </w:r>
    </w:p>
    <w:p w14:paraId="4A77CD27">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Times New Roman"/>
          <w:b/>
          <w:color w:val="000000"/>
          <w:sz w:val="30"/>
          <w:szCs w:val="30"/>
        </w:rPr>
      </w:pPr>
      <w:bookmarkStart w:id="4" w:name="_Toc4222"/>
      <w:bookmarkStart w:id="5" w:name="_Toc4477_WPSOffice_Level2"/>
      <w:bookmarkStart w:id="6" w:name="_Toc11098"/>
      <w:bookmarkStart w:id="7" w:name="_Toc5950"/>
      <w:bookmarkStart w:id="8" w:name="_Toc23521_WPSOffice_Level2"/>
      <w:bookmarkStart w:id="9" w:name="_Toc483"/>
      <w:bookmarkStart w:id="10" w:name="_Toc27874"/>
      <w:bookmarkStart w:id="11" w:name="_Toc3705"/>
      <w:bookmarkStart w:id="12" w:name="_Toc7591"/>
      <w:bookmarkStart w:id="13" w:name="_Toc23602"/>
      <w:bookmarkStart w:id="14" w:name="_Toc14951_WPSOffice_Level2"/>
      <w:r>
        <w:rPr>
          <w:rFonts w:hint="eastAsia" w:ascii="仿宋" w:hAnsi="仿宋" w:eastAsia="仿宋" w:cs="Times New Roman"/>
          <w:b/>
          <w:color w:val="000000"/>
          <w:sz w:val="30"/>
          <w:szCs w:val="30"/>
          <w:lang w:val="en-US" w:eastAsia="zh-CN"/>
        </w:rPr>
        <w:t>2.3建设内容及规模</w:t>
      </w:r>
      <w:r>
        <w:rPr>
          <w:rFonts w:hint="eastAsia" w:ascii="仿宋" w:hAnsi="仿宋" w:eastAsia="仿宋" w:cs="Times New Roman"/>
          <w:b/>
          <w:color w:val="000000"/>
          <w:sz w:val="30"/>
          <w:szCs w:val="30"/>
        </w:rPr>
        <w:t>：</w:t>
      </w:r>
    </w:p>
    <w:bookmarkEnd w:id="4"/>
    <w:bookmarkEnd w:id="5"/>
    <w:bookmarkEnd w:id="6"/>
    <w:bookmarkEnd w:id="7"/>
    <w:bookmarkEnd w:id="8"/>
    <w:bookmarkEnd w:id="9"/>
    <w:bookmarkEnd w:id="10"/>
    <w:bookmarkEnd w:id="11"/>
    <w:bookmarkEnd w:id="12"/>
    <w:bookmarkEnd w:id="13"/>
    <w:bookmarkEnd w:id="14"/>
    <w:p w14:paraId="131E58B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outlineLvl w:val="9"/>
        <w:rPr>
          <w:rFonts w:hint="eastAsia" w:ascii="仿宋" w:hAnsi="仿宋" w:eastAsia="仿宋"/>
          <w:b w:val="0"/>
          <w:bCs/>
          <w:color w:val="000000"/>
          <w:sz w:val="30"/>
          <w:szCs w:val="30"/>
          <w:lang w:eastAsia="zh-CN"/>
        </w:rPr>
      </w:pPr>
      <w:r>
        <w:rPr>
          <w:rFonts w:hint="eastAsia" w:ascii="仿宋_GB2312" w:hAnsi="宋体" w:eastAsia="仿宋_GB2312" w:cs="仿宋_GB2312"/>
          <w:bCs/>
          <w:kern w:val="0"/>
          <w:sz w:val="30"/>
          <w:szCs w:val="30"/>
          <w:lang w:val="en-US" w:eastAsia="zh-CN" w:bidi="ar-SA"/>
        </w:rPr>
        <w:t>本工程共铺设供水管道总长16383m, 新建各类阀井52座。 其中：铺设DN350螺旋钢管33m, 铺设DN400钢丝网骨架PE复合干管15220m (其中：1.25Mpa管道长3000m,1.60Mp</w:t>
      </w:r>
      <w:r>
        <w:rPr>
          <w:rFonts w:hint="default" w:ascii="仿宋_GB2312" w:hAnsi="宋体" w:eastAsia="仿宋_GB2312" w:cs="仿宋_GB2312"/>
          <w:bCs/>
          <w:kern w:val="0"/>
          <w:sz w:val="30"/>
          <w:szCs w:val="30"/>
          <w:lang w:val="en-US" w:eastAsia="zh-CN" w:bidi="ar-SA"/>
        </w:rPr>
        <w:t>a</w:t>
      </w:r>
      <w:r>
        <w:rPr>
          <w:rFonts w:hint="eastAsia" w:ascii="仿宋_GB2312" w:hAnsi="宋体" w:eastAsia="仿宋_GB2312" w:cs="仿宋_GB2312"/>
          <w:bCs/>
          <w:kern w:val="0"/>
          <w:sz w:val="30"/>
          <w:szCs w:val="30"/>
          <w:lang w:val="en-US" w:eastAsia="zh-CN" w:bidi="ar-SA"/>
        </w:rPr>
        <w:t>管道长12220m),DN250钢丝网骨架PE复合支管1.60Mpa长60m,DN200钢丝网骨架PE复合支管1.60Mpa长310m,DN160钢丝网骨架PE复合支管1.60Mpa长50m,DN110钢丝网骨架PE复合支管1.60Mpa长510m,DN110钢丝网骨架PE复合泄水管(1.25Mpa)200m,新建现浇C25钢筋砼干管取水闸阀井1座，新建现浇C25钢筋砼干管检查排气井5座，新建M10砂浆砌砖干管排气井12座，新建现浇C25钢筋砼干管分水井1座，新建现浇C25钢筋砼干管泄水井4座，新建支管现浇C25钢筋砼分水井14座，新建支管预制砼分水井15座。</w:t>
      </w:r>
      <w:r>
        <w:rPr>
          <w:rFonts w:hint="eastAsia" w:ascii="仿宋" w:hAnsi="仿宋" w:eastAsia="仿宋"/>
          <w:b w:val="0"/>
          <w:bCs/>
          <w:color w:val="000000"/>
          <w:sz w:val="30"/>
          <w:szCs w:val="30"/>
          <w:lang w:eastAsia="zh-CN"/>
        </w:rPr>
        <w:t>（</w:t>
      </w:r>
      <w:r>
        <w:rPr>
          <w:rFonts w:hint="eastAsia" w:ascii="仿宋" w:hAnsi="仿宋" w:eastAsia="仿宋"/>
          <w:b w:val="0"/>
          <w:bCs/>
          <w:color w:val="000000"/>
          <w:sz w:val="30"/>
          <w:szCs w:val="30"/>
          <w:highlight w:val="none"/>
          <w:lang w:val="en-US" w:eastAsia="zh-CN"/>
        </w:rPr>
        <w:t>具体内容详见招标文件工程量清单</w:t>
      </w:r>
      <w:r>
        <w:rPr>
          <w:rFonts w:hint="eastAsia" w:ascii="仿宋" w:hAnsi="仿宋" w:eastAsia="仿宋"/>
          <w:b w:val="0"/>
          <w:bCs/>
          <w:color w:val="000000"/>
          <w:sz w:val="30"/>
          <w:szCs w:val="30"/>
          <w:lang w:eastAsia="zh-CN"/>
        </w:rPr>
        <w:t>）</w:t>
      </w:r>
    </w:p>
    <w:p w14:paraId="539D6BD4">
      <w:pPr>
        <w:keepLines w:val="0"/>
        <w:pageBreakBefore w:val="0"/>
        <w:widowControl w:val="0"/>
        <w:kinsoku/>
        <w:wordWrap/>
        <w:overflowPunct/>
        <w:topLinePunct w:val="0"/>
        <w:autoSpaceDE/>
        <w:autoSpaceDN/>
        <w:bidi w:val="0"/>
        <w:spacing w:line="480" w:lineRule="auto"/>
        <w:ind w:firstLine="602" w:firstLineChars="200"/>
        <w:jc w:val="left"/>
        <w:textAlignment w:val="auto"/>
        <w:rPr>
          <w:rFonts w:hint="eastAsia" w:ascii="仿宋" w:hAnsi="仿宋" w:eastAsia="仿宋_GB2312"/>
          <w:color w:val="FF0000"/>
          <w:sz w:val="30"/>
          <w:szCs w:val="30"/>
          <w:lang w:eastAsia="zh-CN"/>
        </w:rPr>
      </w:pPr>
      <w:r>
        <w:rPr>
          <w:rFonts w:hint="eastAsia" w:ascii="仿宋" w:hAnsi="仿宋" w:eastAsia="仿宋"/>
          <w:b/>
          <w:color w:val="000000"/>
          <w:sz w:val="30"/>
          <w:szCs w:val="30"/>
          <w:lang w:val="en-US" w:eastAsia="zh-CN"/>
        </w:rPr>
        <w:t>2.4</w:t>
      </w:r>
      <w:r>
        <w:rPr>
          <w:rFonts w:hint="eastAsia" w:ascii="仿宋" w:hAnsi="仿宋" w:eastAsia="仿宋"/>
          <w:b/>
          <w:color w:val="000000"/>
          <w:sz w:val="30"/>
          <w:szCs w:val="30"/>
        </w:rPr>
        <w:t>招标范围：</w:t>
      </w:r>
      <w:r>
        <w:rPr>
          <w:rFonts w:hint="eastAsia" w:ascii="仿宋_GB2312" w:hAnsi="宋体" w:eastAsia="仿宋_GB2312" w:cs="黑体"/>
          <w:sz w:val="30"/>
          <w:szCs w:val="30"/>
        </w:rPr>
        <w:t>工程量清单范围内的全部工程施工</w:t>
      </w:r>
      <w:r>
        <w:rPr>
          <w:rFonts w:hint="eastAsia" w:ascii="仿宋_GB2312" w:hAnsi="宋体" w:eastAsia="仿宋_GB2312" w:cs="黑体"/>
          <w:sz w:val="30"/>
          <w:szCs w:val="30"/>
          <w:lang w:eastAsia="zh-CN"/>
        </w:rPr>
        <w:t>。</w:t>
      </w:r>
    </w:p>
    <w:p w14:paraId="5474A578">
      <w:pPr>
        <w:spacing w:line="600" w:lineRule="exact"/>
        <w:ind w:firstLine="590" w:firstLineChars="196"/>
        <w:jc w:val="left"/>
        <w:rPr>
          <w:rFonts w:ascii="仿宋" w:hAnsi="仿宋" w:eastAsia="仿宋"/>
          <w:color w:val="000000"/>
          <w:sz w:val="30"/>
          <w:szCs w:val="30"/>
        </w:rPr>
      </w:pPr>
      <w:r>
        <w:rPr>
          <w:rFonts w:hint="eastAsia" w:ascii="仿宋" w:hAnsi="仿宋" w:eastAsia="仿宋"/>
          <w:b/>
          <w:color w:val="000000"/>
          <w:sz w:val="30"/>
          <w:szCs w:val="30"/>
          <w:lang w:val="en-US" w:eastAsia="zh-CN"/>
        </w:rPr>
        <w:t>2.5</w:t>
      </w:r>
      <w:r>
        <w:rPr>
          <w:rFonts w:hint="eastAsia" w:ascii="仿宋" w:hAnsi="仿宋" w:eastAsia="仿宋"/>
          <w:b/>
          <w:color w:val="000000"/>
          <w:sz w:val="30"/>
          <w:szCs w:val="30"/>
        </w:rPr>
        <w:t>工程</w:t>
      </w:r>
      <w:r>
        <w:rPr>
          <w:rFonts w:hint="eastAsia" w:ascii="仿宋" w:hAnsi="仿宋" w:eastAsia="仿宋"/>
          <w:b/>
          <w:color w:val="000000"/>
          <w:kern w:val="0"/>
          <w:sz w:val="30"/>
          <w:szCs w:val="30"/>
        </w:rPr>
        <w:t>地点：</w:t>
      </w:r>
      <w:r>
        <w:rPr>
          <w:rFonts w:hint="eastAsia" w:ascii="仿宋" w:hAnsi="仿宋" w:eastAsia="仿宋"/>
          <w:b w:val="0"/>
          <w:bCs/>
          <w:color w:val="000000"/>
          <w:kern w:val="0"/>
          <w:sz w:val="30"/>
          <w:szCs w:val="30"/>
        </w:rPr>
        <w:t>景泰县草窝滩镇、一条山镇</w:t>
      </w:r>
      <w:r>
        <w:rPr>
          <w:rFonts w:hint="eastAsia" w:ascii="仿宋_GB2312" w:hAnsi="宋体" w:eastAsia="仿宋_GB2312" w:cs="仿宋_GB2312"/>
          <w:bCs/>
          <w:kern w:val="0"/>
          <w:sz w:val="30"/>
          <w:szCs w:val="30"/>
          <w:lang w:val="en-US" w:eastAsia="zh-CN"/>
        </w:rPr>
        <w:t>。</w:t>
      </w:r>
    </w:p>
    <w:p w14:paraId="3B544CFA">
      <w:pPr>
        <w:spacing w:line="600" w:lineRule="exact"/>
        <w:ind w:firstLine="602" w:firstLineChars="200"/>
        <w:jc w:val="left"/>
        <w:rPr>
          <w:rFonts w:hint="eastAsia" w:ascii="仿宋_GB2312" w:hAnsi="宋体" w:eastAsia="仿宋_GB2312" w:cs="仿宋_GB2312"/>
          <w:bCs/>
          <w:color w:val="auto"/>
          <w:kern w:val="0"/>
          <w:sz w:val="30"/>
          <w:szCs w:val="30"/>
          <w:lang w:val="en-US" w:eastAsia="zh-CN"/>
        </w:rPr>
      </w:pPr>
      <w:r>
        <w:rPr>
          <w:rFonts w:hint="eastAsia" w:ascii="仿宋" w:hAnsi="仿宋" w:eastAsia="仿宋"/>
          <w:b/>
          <w:color w:val="000000"/>
          <w:sz w:val="30"/>
          <w:szCs w:val="30"/>
          <w:lang w:val="en-US" w:eastAsia="zh-CN"/>
        </w:rPr>
        <w:t>2.6</w:t>
      </w:r>
      <w:r>
        <w:rPr>
          <w:rFonts w:hint="eastAsia" w:ascii="仿宋" w:hAnsi="仿宋" w:eastAsia="仿宋"/>
          <w:b/>
          <w:color w:val="000000"/>
          <w:sz w:val="30"/>
          <w:szCs w:val="30"/>
        </w:rPr>
        <w:t>资金来源：</w:t>
      </w:r>
      <w:r>
        <w:rPr>
          <w:rFonts w:hint="eastAsia" w:ascii="仿宋" w:hAnsi="仿宋" w:eastAsia="仿宋"/>
          <w:b w:val="0"/>
          <w:bCs/>
          <w:color w:val="000000"/>
          <w:sz w:val="30"/>
          <w:szCs w:val="30"/>
          <w:lang w:val="en-US" w:eastAsia="zh-CN"/>
        </w:rPr>
        <w:t>景泰县2025年第二批中央省级财政衔接推进乡村振兴补助资金、财政配套及自筹等多渠道筹措解决。</w:t>
      </w:r>
    </w:p>
    <w:p w14:paraId="2FEDF8EA">
      <w:pPr>
        <w:spacing w:line="600" w:lineRule="exact"/>
        <w:ind w:firstLine="602" w:firstLineChars="200"/>
        <w:jc w:val="left"/>
        <w:rPr>
          <w:rFonts w:hint="eastAsia" w:ascii="仿宋" w:hAnsi="仿宋" w:eastAsia="仿宋"/>
          <w:b/>
          <w:color w:val="000000"/>
          <w:sz w:val="30"/>
          <w:szCs w:val="30"/>
          <w:highlight w:val="none"/>
          <w:lang w:eastAsia="zh-CN"/>
        </w:rPr>
      </w:pPr>
      <w:r>
        <w:rPr>
          <w:rFonts w:hint="eastAsia" w:ascii="仿宋" w:hAnsi="仿宋" w:eastAsia="仿宋"/>
          <w:b/>
          <w:color w:val="000000"/>
          <w:sz w:val="30"/>
          <w:szCs w:val="30"/>
          <w:lang w:val="en-US" w:eastAsia="zh-CN"/>
        </w:rPr>
        <w:t>2.7</w:t>
      </w:r>
      <w:r>
        <w:rPr>
          <w:rFonts w:hint="eastAsia" w:ascii="仿宋" w:hAnsi="仿宋" w:eastAsia="仿宋"/>
          <w:b/>
          <w:color w:val="000000"/>
          <w:sz w:val="30"/>
          <w:szCs w:val="30"/>
        </w:rPr>
        <w:t>工    期：</w:t>
      </w:r>
      <w:r>
        <w:rPr>
          <w:rFonts w:hint="eastAsia" w:ascii="仿宋_GB2312" w:hAnsi="宋体" w:eastAsia="仿宋_GB2312" w:cs="黑体"/>
          <w:color w:val="auto"/>
          <w:kern w:val="2"/>
          <w:sz w:val="30"/>
          <w:szCs w:val="30"/>
          <w:highlight w:val="none"/>
          <w:lang w:val="en-US" w:eastAsia="zh-CN" w:bidi="ar-SA"/>
        </w:rPr>
        <w:t>总工期 6</w:t>
      </w:r>
      <w:r>
        <w:rPr>
          <w:rFonts w:hint="default" w:ascii="仿宋_GB2312" w:hAnsi="宋体" w:eastAsia="仿宋_GB2312" w:cs="黑体"/>
          <w:color w:val="auto"/>
          <w:kern w:val="2"/>
          <w:sz w:val="30"/>
          <w:szCs w:val="30"/>
          <w:highlight w:val="none"/>
          <w:lang w:val="en-US" w:eastAsia="zh-CN" w:bidi="ar-SA"/>
        </w:rPr>
        <w:t>8</w:t>
      </w:r>
      <w:r>
        <w:rPr>
          <w:rFonts w:hint="eastAsia" w:ascii="仿宋_GB2312" w:hAnsi="宋体" w:eastAsia="仿宋_GB2312" w:cs="黑体"/>
          <w:color w:val="auto"/>
          <w:kern w:val="2"/>
          <w:sz w:val="30"/>
          <w:szCs w:val="30"/>
          <w:highlight w:val="none"/>
          <w:lang w:val="en-US" w:eastAsia="zh-CN" w:bidi="ar-SA"/>
        </w:rPr>
        <w:t>日历天。</w:t>
      </w:r>
    </w:p>
    <w:p w14:paraId="6B82864A">
      <w:pPr>
        <w:spacing w:line="600" w:lineRule="exact"/>
        <w:ind w:firstLine="602" w:firstLineChars="200"/>
        <w:jc w:val="left"/>
        <w:rPr>
          <w:rFonts w:hint="eastAsia" w:ascii="仿宋" w:hAnsi="仿宋" w:eastAsia="仿宋_GB2312"/>
          <w:b/>
          <w:color w:val="000000"/>
          <w:sz w:val="30"/>
          <w:szCs w:val="30"/>
          <w:lang w:eastAsia="zh-CN"/>
        </w:rPr>
      </w:pPr>
      <w:r>
        <w:rPr>
          <w:rFonts w:hint="eastAsia" w:ascii="仿宋" w:hAnsi="仿宋" w:eastAsia="仿宋"/>
          <w:b/>
          <w:color w:val="000000"/>
          <w:sz w:val="30"/>
          <w:szCs w:val="30"/>
          <w:highlight w:val="none"/>
          <w:lang w:val="en-US" w:eastAsia="zh-CN"/>
        </w:rPr>
        <w:t>2.8</w:t>
      </w:r>
      <w:r>
        <w:rPr>
          <w:rFonts w:hint="eastAsia" w:ascii="仿宋" w:hAnsi="仿宋" w:eastAsia="仿宋"/>
          <w:b/>
          <w:color w:val="000000"/>
          <w:sz w:val="30"/>
          <w:szCs w:val="30"/>
          <w:highlight w:val="none"/>
        </w:rPr>
        <w:t>质量标准：</w:t>
      </w:r>
      <w:r>
        <w:rPr>
          <w:rFonts w:hint="eastAsia" w:ascii="仿宋_GB2312" w:hAnsi="宋体" w:eastAsia="仿宋_GB2312" w:cs="黑体"/>
          <w:sz w:val="30"/>
          <w:szCs w:val="30"/>
        </w:rPr>
        <w:t>合格</w:t>
      </w:r>
      <w:r>
        <w:rPr>
          <w:rFonts w:hint="eastAsia" w:ascii="仿宋_GB2312" w:hAnsi="宋体" w:eastAsia="仿宋_GB2312" w:cs="黑体"/>
          <w:sz w:val="30"/>
          <w:szCs w:val="30"/>
          <w:lang w:eastAsia="zh-CN"/>
        </w:rPr>
        <w:t>。</w:t>
      </w:r>
    </w:p>
    <w:p w14:paraId="39EA538E">
      <w:pPr>
        <w:spacing w:line="600" w:lineRule="exact"/>
        <w:ind w:firstLine="602" w:firstLineChars="200"/>
        <w:jc w:val="left"/>
        <w:rPr>
          <w:rFonts w:hint="eastAsia" w:ascii="仿宋_GB2312" w:hAnsi="宋体" w:eastAsia="仿宋_GB2312" w:cs="黑体"/>
          <w:kern w:val="2"/>
          <w:sz w:val="30"/>
          <w:szCs w:val="30"/>
          <w:lang w:val="en-US" w:eastAsia="zh-CN" w:bidi="ar-SA"/>
        </w:rPr>
      </w:pPr>
      <w:r>
        <w:rPr>
          <w:rFonts w:hint="eastAsia" w:ascii="仿宋" w:hAnsi="仿宋" w:eastAsia="仿宋"/>
          <w:b/>
          <w:color w:val="000000"/>
          <w:sz w:val="30"/>
          <w:szCs w:val="30"/>
          <w:lang w:val="en-US" w:eastAsia="zh-CN"/>
        </w:rPr>
        <w:t>2.9</w:t>
      </w:r>
      <w:r>
        <w:rPr>
          <w:rFonts w:hint="eastAsia" w:ascii="仿宋" w:hAnsi="仿宋" w:eastAsia="仿宋"/>
          <w:b/>
          <w:color w:val="000000"/>
          <w:sz w:val="30"/>
          <w:szCs w:val="30"/>
        </w:rPr>
        <w:t>标段划分：</w:t>
      </w:r>
      <w:r>
        <w:rPr>
          <w:rFonts w:hint="eastAsia" w:ascii="仿宋_GB2312" w:hAnsi="宋体" w:eastAsia="仿宋_GB2312" w:cs="黑体"/>
          <w:kern w:val="2"/>
          <w:sz w:val="30"/>
          <w:szCs w:val="30"/>
          <w:lang w:val="en-US" w:eastAsia="zh-CN" w:bidi="ar-SA"/>
        </w:rPr>
        <w:t>1个标段。</w:t>
      </w:r>
    </w:p>
    <w:p w14:paraId="5F78CF0A">
      <w:pPr>
        <w:keepNext w:val="0"/>
        <w:keepLines w:val="0"/>
        <w:pageBreakBefore w:val="0"/>
        <w:widowControl w:val="0"/>
        <w:kinsoku/>
        <w:wordWrap/>
        <w:overflowPunct/>
        <w:topLinePunct w:val="0"/>
        <w:autoSpaceDE/>
        <w:autoSpaceDN/>
        <w:bidi w:val="0"/>
        <w:spacing w:line="360" w:lineRule="auto"/>
        <w:ind w:firstLine="600" w:firstLineChars="200"/>
        <w:jc w:val="left"/>
        <w:textAlignment w:val="auto"/>
        <w:rPr>
          <w:rFonts w:hint="eastAsia" w:ascii="黑体" w:hAnsi="黑体" w:eastAsia="黑体"/>
          <w:color w:val="000000"/>
          <w:sz w:val="30"/>
          <w:szCs w:val="30"/>
          <w:lang w:val="en-US" w:eastAsia="zh-CN"/>
        </w:rPr>
      </w:pPr>
      <w:r>
        <w:rPr>
          <w:rFonts w:hint="eastAsia" w:ascii="黑体" w:hAnsi="黑体" w:eastAsia="黑体"/>
          <w:color w:val="000000"/>
          <w:sz w:val="30"/>
          <w:szCs w:val="30"/>
          <w:lang w:val="en-US" w:eastAsia="zh-CN"/>
        </w:rPr>
        <w:t>3、对投标单位的资质要求：</w:t>
      </w:r>
    </w:p>
    <w:p w14:paraId="6A0BFF28">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9"/>
        <w:rPr>
          <w:rFonts w:hint="default" w:ascii="仿宋_GB2312" w:hAnsi="宋体" w:eastAsia="仿宋_GB2312" w:cs="黑体"/>
          <w:kern w:val="2"/>
          <w:sz w:val="30"/>
          <w:szCs w:val="30"/>
          <w:lang w:val="en-US" w:eastAsia="zh-CN" w:bidi="ar-SA"/>
        </w:rPr>
      </w:pPr>
      <w:r>
        <w:rPr>
          <w:rFonts w:hint="eastAsia" w:ascii="仿宋_GB2312" w:hAnsi="宋体" w:eastAsia="仿宋_GB2312" w:cs="黑体"/>
          <w:kern w:val="2"/>
          <w:sz w:val="30"/>
          <w:szCs w:val="30"/>
          <w:lang w:val="en-US" w:eastAsia="zh-CN" w:bidi="ar-SA"/>
        </w:rPr>
        <w:t>3.1本次招标要求投标人具备以下资质：</w:t>
      </w:r>
    </w:p>
    <w:p w14:paraId="7ECB1B45">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宋体" w:eastAsia="仿宋_GB2312" w:cs="黑体"/>
          <w:sz w:val="30"/>
          <w:szCs w:val="30"/>
          <w:lang w:val="en-US" w:eastAsia="zh-CN"/>
        </w:rPr>
      </w:pPr>
      <w:bookmarkStart w:id="15" w:name="OLE_LINK13"/>
      <w:r>
        <w:rPr>
          <w:rFonts w:hint="eastAsia" w:ascii="仿宋_GB2312" w:hAnsi="宋体" w:eastAsia="仿宋_GB2312" w:cs="黑体"/>
          <w:kern w:val="2"/>
          <w:sz w:val="30"/>
          <w:szCs w:val="30"/>
          <w:lang w:val="en-US" w:eastAsia="zh-CN" w:bidi="ar-SA"/>
        </w:rPr>
        <w:t>投标人须具备中华人民共和国境内注册的独立法人资格和合法</w:t>
      </w:r>
      <w:r>
        <w:rPr>
          <w:rFonts w:hint="eastAsia" w:ascii="仿宋_GB2312" w:hAnsi="宋体" w:eastAsia="仿宋_GB2312" w:cs="黑体"/>
          <w:sz w:val="30"/>
          <w:szCs w:val="30"/>
          <w:lang w:val="en-US" w:eastAsia="zh-CN"/>
        </w:rPr>
        <w:t>有效的营业执照。</w:t>
      </w:r>
    </w:p>
    <w:p w14:paraId="3FD36DC5">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宋体" w:eastAsia="仿宋_GB2312" w:cs="黑体"/>
          <w:sz w:val="30"/>
          <w:szCs w:val="30"/>
          <w:lang w:val="en-US" w:eastAsia="zh-CN"/>
        </w:rPr>
      </w:pPr>
      <w:r>
        <w:rPr>
          <w:rFonts w:hint="eastAsia" w:ascii="仿宋_GB2312" w:hAnsi="宋体" w:eastAsia="仿宋_GB2312" w:cs="黑体"/>
          <w:sz w:val="30"/>
          <w:szCs w:val="30"/>
          <w:lang w:val="en-US" w:eastAsia="zh-CN"/>
        </w:rPr>
        <w:t>资质要求：投标人具有水利水电工程施工总承包三级及以上资质，并持有有效的安全生产许可证，并在人员、设备、技术等方面具有承担本工程施工的能力</w:t>
      </w:r>
      <w:bookmarkEnd w:id="15"/>
      <w:r>
        <w:rPr>
          <w:rFonts w:hint="eastAsia" w:ascii="仿宋_GB2312" w:hAnsi="宋体" w:eastAsia="仿宋_GB2312" w:cs="黑体"/>
          <w:sz w:val="30"/>
          <w:szCs w:val="30"/>
          <w:lang w:val="en-US" w:eastAsia="zh-CN"/>
        </w:rPr>
        <w:t>。</w:t>
      </w:r>
    </w:p>
    <w:p w14:paraId="54FFD5F8">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宋体" w:eastAsia="仿宋_GB2312" w:cs="黑体"/>
          <w:sz w:val="30"/>
          <w:szCs w:val="30"/>
          <w:lang w:val="en-US" w:eastAsia="zh-CN"/>
        </w:rPr>
      </w:pPr>
      <w:r>
        <w:rPr>
          <w:rFonts w:hint="eastAsia" w:ascii="仿宋_GB2312" w:hAnsi="宋体" w:eastAsia="仿宋_GB2312" w:cs="黑体"/>
          <w:sz w:val="30"/>
          <w:szCs w:val="30"/>
          <w:lang w:val="en-US" w:eastAsia="zh-CN"/>
        </w:rPr>
        <w:t>财务要求：近 3 年财务状况良好（投标人可提供财务报表,但不作为资质审查条件）。</w:t>
      </w:r>
    </w:p>
    <w:p w14:paraId="27CB6F1B">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宋体" w:eastAsia="仿宋_GB2312" w:cs="黑体"/>
          <w:sz w:val="30"/>
          <w:szCs w:val="30"/>
          <w:lang w:val="en-US" w:eastAsia="zh-CN"/>
        </w:rPr>
      </w:pPr>
      <w:r>
        <w:rPr>
          <w:rFonts w:hint="eastAsia" w:ascii="仿宋_GB2312" w:hAnsi="宋体" w:eastAsia="仿宋_GB2312" w:cs="黑体"/>
          <w:sz w:val="30"/>
          <w:szCs w:val="30"/>
          <w:lang w:val="en-US" w:eastAsia="zh-CN"/>
        </w:rPr>
        <w:t>信誉要求：</w:t>
      </w:r>
      <w:bookmarkStart w:id="16" w:name="OLE_LINK14"/>
      <w:r>
        <w:rPr>
          <w:rFonts w:hint="eastAsia" w:ascii="仿宋_GB2312" w:hAnsi="宋体" w:eastAsia="仿宋_GB2312" w:cs="黑体"/>
          <w:sz w:val="30"/>
          <w:szCs w:val="30"/>
          <w:lang w:val="en-US" w:eastAsia="zh-CN"/>
        </w:rPr>
        <w:t>信誉良好，近三年内无重大安全事故、质量事故。投标人未被列入国家企业信用信息公示系统严重违法失信企业名单、未被列入“信用中国”网站记录失信被执行人或重大税收违法失信主体名单、未被列入全国水利建设市场信用信息平台不良行为记录名单的方可参加本项目的投标（查询时间为本项目招标公告发布之日起至投标截止时间前，如相关失信记录失效，投标人需提供相关证明材料）。</w:t>
      </w:r>
    </w:p>
    <w:bookmarkEnd w:id="16"/>
    <w:p w14:paraId="05885D48">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宋体" w:eastAsia="仿宋_GB2312" w:cs="黑体"/>
          <w:sz w:val="30"/>
          <w:szCs w:val="30"/>
          <w:lang w:val="en-US" w:eastAsia="zh-CN"/>
        </w:rPr>
      </w:pPr>
      <w:r>
        <w:rPr>
          <w:rFonts w:hint="eastAsia" w:ascii="仿宋_GB2312" w:hAnsi="宋体" w:eastAsia="仿宋_GB2312" w:cs="黑体"/>
          <w:sz w:val="30"/>
          <w:szCs w:val="30"/>
          <w:lang w:val="en-US" w:eastAsia="zh-CN"/>
        </w:rPr>
        <w:t>项目经理（建造师）资格要求：项目经理须持有水利水电工程专业二级及以上注册建造师执业资格。</w:t>
      </w:r>
    </w:p>
    <w:p w14:paraId="2F9CFF69">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宋体" w:eastAsia="仿宋_GB2312" w:cs="黑体"/>
          <w:sz w:val="30"/>
          <w:szCs w:val="30"/>
          <w:lang w:val="en-US" w:eastAsia="zh-CN"/>
        </w:rPr>
      </w:pPr>
      <w:r>
        <w:rPr>
          <w:rFonts w:hint="eastAsia" w:ascii="仿宋_GB2312" w:hAnsi="宋体" w:eastAsia="仿宋_GB2312" w:cs="黑体"/>
          <w:sz w:val="30"/>
          <w:szCs w:val="30"/>
          <w:lang w:val="en-US" w:eastAsia="zh-CN"/>
        </w:rPr>
        <w:t>技术负责人资格要求：技术负责人须具备工程类相关专业中级及以上技术职称。</w:t>
      </w:r>
    </w:p>
    <w:p w14:paraId="60D2ED98">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宋体" w:eastAsia="仿宋_GB2312" w:cs="黑体"/>
          <w:sz w:val="30"/>
          <w:szCs w:val="30"/>
          <w:lang w:val="en-US" w:eastAsia="zh-CN"/>
        </w:rPr>
      </w:pPr>
      <w:r>
        <w:rPr>
          <w:rFonts w:hint="eastAsia" w:ascii="仿宋_GB2312" w:hAnsi="宋体" w:eastAsia="仿宋_GB2312" w:cs="黑体"/>
          <w:sz w:val="30"/>
          <w:szCs w:val="30"/>
          <w:lang w:val="en-US" w:eastAsia="zh-CN"/>
        </w:rPr>
        <w:t>近3年发生的诉讼及仲裁情况：提供参加招投标活动近3年内在经营活动中没有重大违法记录的书面声明，以及近3年诉讼及仲裁情况的书面声明。</w:t>
      </w:r>
    </w:p>
    <w:p w14:paraId="4337C880">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宋体" w:eastAsia="仿宋_GB2312" w:cs="黑体"/>
          <w:sz w:val="30"/>
          <w:szCs w:val="30"/>
          <w:lang w:val="en-US" w:eastAsia="zh-CN"/>
        </w:rPr>
      </w:pPr>
      <w:r>
        <w:rPr>
          <w:rFonts w:hint="eastAsia" w:ascii="仿宋_GB2312" w:hAnsi="宋体" w:eastAsia="仿宋_GB2312" w:cs="黑体"/>
          <w:sz w:val="30"/>
          <w:szCs w:val="30"/>
          <w:lang w:val="en-US" w:eastAsia="zh-CN"/>
        </w:rPr>
        <w:t>其他人员要求：投标单位主要负责人、项目负责人及专职安全生产管理人员、安全员均应持有行政主管部门颁发的安全生产考核合格证书；施工员、质检员、材料员、资料员应持有相关部门颁发的相应岗位资格证书；财务负责人应持有相应的执业资格证书或技术职称证书；拟派驻施工现场的项目管理机构人员须为投标单位注册在职人员（在投标文件中提供该人员在该企业社会保险缴存凭证）。</w:t>
      </w:r>
    </w:p>
    <w:p w14:paraId="751317C7">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jc w:val="left"/>
        <w:textAlignment w:val="auto"/>
        <w:outlineLvl w:val="9"/>
        <w:rPr>
          <w:rFonts w:hint="eastAsia" w:ascii="仿宋_GB2312" w:hAnsi="宋体" w:eastAsia="仿宋_GB2312" w:cs="黑体"/>
          <w:b/>
          <w:bCs/>
          <w:kern w:val="2"/>
          <w:sz w:val="30"/>
          <w:szCs w:val="30"/>
          <w:lang w:val="en-US" w:eastAsia="zh-CN" w:bidi="ar-SA"/>
        </w:rPr>
      </w:pPr>
      <w:r>
        <w:rPr>
          <w:rFonts w:hint="eastAsia" w:ascii="仿宋_GB2312" w:hAnsi="宋体" w:eastAsia="仿宋_GB2312" w:cs="黑体"/>
          <w:b/>
          <w:bCs/>
          <w:sz w:val="30"/>
          <w:szCs w:val="30"/>
          <w:lang w:val="en-US" w:eastAsia="zh-CN"/>
        </w:rPr>
        <w:t>注：</w:t>
      </w:r>
      <w:r>
        <w:rPr>
          <w:rFonts w:hint="eastAsia" w:ascii="仿宋_GB2312" w:hAnsi="宋体" w:eastAsia="仿宋_GB2312" w:cs="黑体"/>
          <w:b/>
          <w:bCs/>
          <w:sz w:val="30"/>
          <w:szCs w:val="30"/>
          <w:highlight w:val="none"/>
          <w:lang w:val="en-US" w:eastAsia="zh-CN"/>
        </w:rPr>
        <w:t>投标人拟投入本项目施工现场的项目管理机构人员</w:t>
      </w:r>
      <w:r>
        <w:rPr>
          <w:rFonts w:hint="eastAsia" w:ascii="仿宋_GB2312" w:hAnsi="宋体" w:eastAsia="仿宋_GB2312" w:cs="黑体"/>
          <w:b/>
          <w:bCs/>
          <w:kern w:val="2"/>
          <w:sz w:val="30"/>
          <w:szCs w:val="30"/>
          <w:highlight w:val="none"/>
          <w:lang w:val="en-US" w:eastAsia="zh-CN" w:bidi="ar-SA"/>
        </w:rPr>
        <w:t>为未参与在建项目人员，</w:t>
      </w:r>
      <w:r>
        <w:rPr>
          <w:rFonts w:hint="eastAsia" w:ascii="仿宋_GB2312" w:hAnsi="宋体" w:eastAsia="仿宋_GB2312" w:cs="黑体"/>
          <w:b/>
          <w:bCs/>
          <w:kern w:val="2"/>
          <w:sz w:val="30"/>
          <w:szCs w:val="30"/>
          <w:lang w:val="en-US" w:eastAsia="zh-CN" w:bidi="ar-SA"/>
        </w:rPr>
        <w:t>项目管理机构人员中标后不得更换（投标人须在投标文件中提供未参与在建项目工程的承诺）。</w:t>
      </w:r>
    </w:p>
    <w:p w14:paraId="7F8A28F6">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宋体" w:eastAsia="仿宋_GB2312" w:cs="黑体"/>
          <w:sz w:val="30"/>
          <w:szCs w:val="30"/>
        </w:rPr>
      </w:pPr>
      <w:r>
        <w:rPr>
          <w:rFonts w:hint="eastAsia" w:ascii="仿宋_GB2312" w:hAnsi="宋体" w:eastAsia="仿宋_GB2312" w:cs="黑体"/>
          <w:b w:val="0"/>
          <w:bCs w:val="0"/>
          <w:kern w:val="2"/>
          <w:sz w:val="30"/>
          <w:szCs w:val="30"/>
          <w:lang w:val="en-US" w:eastAsia="zh-CN" w:bidi="ar-SA"/>
        </w:rPr>
        <w:t>（9）其他要求：</w:t>
      </w:r>
      <w:r>
        <w:rPr>
          <w:rFonts w:hint="default" w:ascii="仿宋_GB2312" w:hAnsi="宋体" w:eastAsia="仿宋_GB2312" w:cs="黑体"/>
          <w:sz w:val="30"/>
          <w:szCs w:val="30"/>
          <w:lang w:val="en-US" w:eastAsia="zh-CN"/>
        </w:rPr>
        <w:t>①</w:t>
      </w:r>
      <w:r>
        <w:rPr>
          <w:rFonts w:hint="eastAsia" w:ascii="仿宋_GB2312" w:hAnsi="宋体" w:eastAsia="仿宋_GB2312" w:cs="黑体"/>
          <w:sz w:val="30"/>
          <w:szCs w:val="30"/>
        </w:rPr>
        <w:t>与招标人存在利害关系可能影响招标公正性的法人、其他组织或者个人</w:t>
      </w:r>
      <w:r>
        <w:rPr>
          <w:rFonts w:hint="eastAsia" w:ascii="仿宋_GB2312" w:hAnsi="宋体" w:eastAsia="仿宋_GB2312" w:cs="黑体"/>
          <w:sz w:val="30"/>
          <w:szCs w:val="30"/>
          <w:lang w:eastAsia="zh-CN"/>
        </w:rPr>
        <w:t>，</w:t>
      </w:r>
      <w:r>
        <w:rPr>
          <w:rFonts w:hint="eastAsia" w:ascii="仿宋_GB2312" w:hAnsi="宋体" w:eastAsia="仿宋_GB2312" w:cs="黑体"/>
          <w:sz w:val="30"/>
          <w:szCs w:val="30"/>
        </w:rPr>
        <w:t>不得参加投标。单位负责人为同一人或者存在控股、管理关系的不同单位，不得参加同一标段投标或者未划分标段的同一招标项目投标。</w:t>
      </w:r>
    </w:p>
    <w:p w14:paraId="7B345DF2">
      <w:pPr>
        <w:keepNext w:val="0"/>
        <w:keepLines w:val="0"/>
        <w:pageBreakBefore w:val="0"/>
        <w:widowControl w:val="0"/>
        <w:kinsoku/>
        <w:wordWrap/>
        <w:overflowPunct/>
        <w:topLinePunct w:val="0"/>
        <w:autoSpaceDE/>
        <w:autoSpaceDN/>
        <w:bidi w:val="0"/>
        <w:snapToGrid w:val="0"/>
        <w:spacing w:line="360" w:lineRule="auto"/>
        <w:ind w:firstLine="600" w:firstLineChars="200"/>
        <w:textAlignment w:val="auto"/>
        <w:outlineLvl w:val="9"/>
        <w:rPr>
          <w:rFonts w:hint="eastAsia" w:ascii="仿宋_GB2312" w:hAnsi="宋体" w:eastAsia="仿宋_GB2312" w:cs="黑体"/>
          <w:sz w:val="30"/>
          <w:szCs w:val="30"/>
          <w:lang w:val="en-US" w:eastAsia="zh-CN"/>
        </w:rPr>
      </w:pPr>
      <w:r>
        <w:rPr>
          <w:rFonts w:hint="default" w:ascii="仿宋_GB2312" w:hAnsi="宋体" w:eastAsia="仿宋_GB2312" w:cs="黑体"/>
          <w:sz w:val="30"/>
          <w:szCs w:val="30"/>
          <w:lang w:val="en-US" w:eastAsia="zh-CN"/>
        </w:rPr>
        <w:t>②根据白人社函[2020]24号文件精神，农民工工资诚信实行推送制度，不再需要另行承诺或证明，凡能够参加本项目的投标人一律自动视为无拖欠农民工工资行为。属于人社部门拖欠农民工工资黑名单范围的投标人无法进行投标。</w:t>
      </w:r>
    </w:p>
    <w:p w14:paraId="7391BCA0">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宋体" w:eastAsia="仿宋_GB2312" w:cs="黑体"/>
          <w:sz w:val="30"/>
          <w:szCs w:val="30"/>
          <w:lang w:val="en-US" w:eastAsia="zh-CN"/>
        </w:rPr>
      </w:pPr>
      <w:r>
        <w:rPr>
          <w:rFonts w:hint="eastAsia" w:ascii="仿宋_GB2312" w:hAnsi="宋体" w:eastAsia="仿宋_GB2312" w:cs="黑体"/>
          <w:sz w:val="30"/>
          <w:szCs w:val="30"/>
          <w:lang w:val="en-US" w:eastAsia="zh-CN"/>
        </w:rPr>
        <w:t>3.2本次招标不接受联合体投标。</w:t>
      </w:r>
    </w:p>
    <w:p w14:paraId="2016C121">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宋体" w:eastAsia="仿宋_GB2312" w:cs="黑体"/>
          <w:sz w:val="30"/>
          <w:szCs w:val="30"/>
        </w:rPr>
      </w:pPr>
      <w:r>
        <w:rPr>
          <w:rFonts w:hint="eastAsia" w:ascii="仿宋_GB2312" w:hAnsi="宋体" w:eastAsia="仿宋_GB2312" w:cs="黑体"/>
          <w:sz w:val="30"/>
          <w:szCs w:val="30"/>
          <w:lang w:val="en-US" w:eastAsia="zh-CN"/>
        </w:rPr>
        <w:t>3.3</w:t>
      </w:r>
      <w:r>
        <w:rPr>
          <w:rFonts w:hint="eastAsia" w:ascii="仿宋_GB2312" w:hAnsi="宋体" w:eastAsia="仿宋_GB2312" w:cs="黑体"/>
          <w:sz w:val="30"/>
          <w:szCs w:val="30"/>
        </w:rPr>
        <w:t>本次招标采用</w:t>
      </w:r>
      <w:r>
        <w:rPr>
          <w:rFonts w:hint="eastAsia" w:ascii="仿宋_GB2312" w:hAnsi="宋体" w:eastAsia="仿宋_GB2312" w:cs="黑体"/>
          <w:sz w:val="30"/>
          <w:szCs w:val="30"/>
          <w:lang w:val="en-US" w:eastAsia="zh-CN"/>
        </w:rPr>
        <w:t>资格后审</w:t>
      </w:r>
      <w:r>
        <w:rPr>
          <w:rFonts w:hint="eastAsia" w:ascii="仿宋_GB2312" w:hAnsi="宋体" w:eastAsia="仿宋_GB2312" w:cs="黑体"/>
          <w:sz w:val="30"/>
          <w:szCs w:val="30"/>
        </w:rPr>
        <w:t>，资格审查的具体要求见招标文件。资格审查不合格的投标文件将按废标处理。</w:t>
      </w:r>
    </w:p>
    <w:p w14:paraId="5530B9CA">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lang w:val="en-US" w:eastAsia="zh-CN"/>
          <w14:textFill>
            <w14:solidFill>
              <w14:schemeClr w14:val="tx1"/>
            </w14:solidFill>
          </w14:textFill>
        </w:rPr>
        <w:t>4、</w:t>
      </w:r>
      <w:r>
        <w:rPr>
          <w:rFonts w:hint="eastAsia" w:ascii="黑体" w:hAnsi="黑体" w:eastAsia="黑体"/>
          <w:color w:val="000000" w:themeColor="text1"/>
          <w:sz w:val="30"/>
          <w:szCs w:val="30"/>
          <w14:textFill>
            <w14:solidFill>
              <w14:schemeClr w14:val="tx1"/>
            </w14:solidFill>
          </w14:textFill>
        </w:rPr>
        <w:t>招标文件的获取：</w:t>
      </w:r>
    </w:p>
    <w:p w14:paraId="1ABF32B4">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both"/>
        <w:textAlignment w:val="auto"/>
        <w:outlineLvl w:val="9"/>
        <w:rPr>
          <w:rFonts w:hint="eastAsia" w:ascii="仿宋_GB2312" w:hAnsi="宋体" w:eastAsia="仿宋_GB2312" w:cs="黑体"/>
          <w:sz w:val="30"/>
          <w:szCs w:val="30"/>
        </w:rPr>
      </w:pPr>
      <w:r>
        <w:rPr>
          <w:rFonts w:hint="eastAsia" w:ascii="仿宋_GB2312" w:hAnsi="宋体" w:eastAsia="仿宋_GB2312" w:cs="黑体"/>
          <w:sz w:val="30"/>
          <w:szCs w:val="30"/>
          <w:lang w:val="en-US" w:eastAsia="zh-CN"/>
        </w:rPr>
        <w:t xml:space="preserve">4.1 凡有意参加投标者，请派代表于2025年09月29日18时00分至2025年10月20日 09时 00分(北京时间，下同)，登录白银市公共资源交易平台下载电子招标文件。 </w:t>
      </w:r>
    </w:p>
    <w:p w14:paraId="74DE3A36">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宋体" w:eastAsia="仿宋_GB2312" w:cs="黑体"/>
          <w:sz w:val="30"/>
          <w:szCs w:val="30"/>
        </w:rPr>
      </w:pPr>
      <w:r>
        <w:rPr>
          <w:rFonts w:hint="eastAsia" w:ascii="仿宋_GB2312" w:hAnsi="宋体" w:eastAsia="仿宋_GB2312" w:cs="黑体"/>
          <w:sz w:val="30"/>
          <w:szCs w:val="30"/>
          <w:lang w:val="en-US" w:eastAsia="zh-CN"/>
        </w:rPr>
        <w:t xml:space="preserve"> 4.2 社会公众可通过白银市公共资源交易网免费下载或查阅招标采购文件。拟参与白银市公共资源交易活动的潜在投标人需先在白银市公共资源交易网上注册，获取“用户名+密码+验证码”，以软认证方式登录；也可以用数字证书（CA）方式登录。这两种方式均可进行我要投标等后续工作（具体内容详见招标采购文件）。 </w:t>
      </w:r>
    </w:p>
    <w:p w14:paraId="25558CF0">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宋体" w:eastAsia="仿宋_GB2312" w:cs="黑体"/>
          <w:sz w:val="30"/>
          <w:szCs w:val="30"/>
        </w:rPr>
      </w:pPr>
      <w:r>
        <w:rPr>
          <w:rFonts w:hint="eastAsia" w:ascii="仿宋_GB2312" w:hAnsi="宋体" w:eastAsia="仿宋_GB2312" w:cs="黑体"/>
          <w:sz w:val="30"/>
          <w:szCs w:val="30"/>
          <w:lang w:val="en-US" w:eastAsia="zh-CN"/>
        </w:rPr>
        <w:t>4.3 招标文件（或资格预审文件）中规定的“我要投标”的起止时间要求如下：网上我要投标的截止时间为招标文件（或资格预审文件）规定的截止时间，（规定时间为n×24小时，n≧5）。</w:t>
      </w:r>
    </w:p>
    <w:p w14:paraId="5EAB972E">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lang w:val="en-US" w:eastAsia="zh-CN"/>
          <w14:textFill>
            <w14:solidFill>
              <w14:schemeClr w14:val="tx1"/>
            </w14:solidFill>
          </w14:textFill>
        </w:rPr>
        <w:t>5</w:t>
      </w:r>
      <w:r>
        <w:rPr>
          <w:rFonts w:hint="eastAsia" w:ascii="黑体" w:hAnsi="黑体" w:eastAsia="黑体"/>
          <w:color w:val="000000" w:themeColor="text1"/>
          <w:sz w:val="30"/>
          <w:szCs w:val="30"/>
          <w14:textFill>
            <w14:solidFill>
              <w14:schemeClr w14:val="tx1"/>
            </w14:solidFill>
          </w14:textFill>
        </w:rPr>
        <w:t>、投标文件提交：</w:t>
      </w:r>
    </w:p>
    <w:p w14:paraId="48E21E2A">
      <w:pPr>
        <w:spacing w:line="600" w:lineRule="exact"/>
        <w:ind w:firstLine="600" w:firstLineChars="200"/>
        <w:jc w:val="both"/>
        <w:rPr>
          <w:rFonts w:hint="eastAsia" w:ascii="仿宋_GB2312" w:hAnsi="宋体" w:eastAsia="仿宋_GB2312" w:cs="黑体"/>
          <w:sz w:val="30"/>
          <w:szCs w:val="30"/>
          <w:lang w:val="en-US" w:eastAsia="zh-CN"/>
        </w:rPr>
      </w:pPr>
      <w:r>
        <w:rPr>
          <w:rFonts w:hint="eastAsia" w:ascii="仿宋_GB2312" w:hAnsi="宋体" w:eastAsia="仿宋_GB2312" w:cs="黑体"/>
          <w:sz w:val="30"/>
          <w:szCs w:val="30"/>
          <w:lang w:val="en-US" w:eastAsia="zh-CN"/>
        </w:rPr>
        <w:t>5.1投标文件递交的截止时间（投标截止时间，下同）为 2025年10月20日09时00分（北京时间），地点为 （甘肃省政府 采购、交通工程、水利工程电子交易系统）。</w:t>
      </w:r>
    </w:p>
    <w:p w14:paraId="705FEF94">
      <w:pPr>
        <w:spacing w:line="600" w:lineRule="exact"/>
        <w:ind w:firstLine="600" w:firstLineChars="200"/>
        <w:jc w:val="left"/>
        <w:rPr>
          <w:rFonts w:hint="eastAsia" w:ascii="仿宋_GB2312" w:hAnsi="宋体" w:eastAsia="仿宋_GB2312" w:cs="黑体"/>
          <w:sz w:val="30"/>
          <w:szCs w:val="30"/>
          <w:lang w:val="en-US" w:eastAsia="zh-CN"/>
        </w:rPr>
      </w:pPr>
      <w:r>
        <w:rPr>
          <w:rFonts w:hint="eastAsia" w:ascii="仿宋_GB2312" w:hAnsi="宋体" w:eastAsia="仿宋_GB2312" w:cs="黑体"/>
          <w:sz w:val="30"/>
          <w:szCs w:val="30"/>
          <w:lang w:val="en-US" w:eastAsia="zh-CN"/>
        </w:rPr>
        <w:t>5.2逾期送达的或者未送达指定地点的投标文件，招标人不予受理。</w:t>
      </w:r>
    </w:p>
    <w:p w14:paraId="36533094">
      <w:pPr>
        <w:spacing w:line="600" w:lineRule="exact"/>
        <w:ind w:firstLine="600" w:firstLineChars="200"/>
        <w:jc w:val="both"/>
        <w:rPr>
          <w:rFonts w:hint="eastAsia" w:ascii="仿宋_GB2312" w:hAnsi="宋体" w:eastAsia="仿宋_GB2312" w:cs="黑体"/>
          <w:sz w:val="30"/>
          <w:szCs w:val="30"/>
          <w:lang w:val="en-US" w:eastAsia="zh-CN"/>
        </w:rPr>
      </w:pPr>
      <w:r>
        <w:rPr>
          <w:rFonts w:hint="eastAsia" w:ascii="仿宋_GB2312" w:hAnsi="宋体" w:eastAsia="仿宋_GB2312" w:cs="黑体"/>
          <w:sz w:val="30"/>
          <w:szCs w:val="30"/>
          <w:lang w:val="en-US" w:eastAsia="zh-CN"/>
        </w:rPr>
        <w:t>5.3项目的开评标活动通过“甘肃省政府采购、交通工程、水利工程电子交易系统 ”进行，请投标人在（开标时间）前登录系统，下载“投标文件编制工具”、 “甘肃省政府采购、交通工程、水利工程电子交易系统使用帮助” 和“固化后的招标文件”，并按照“甘肃省政府采购、交通工程、水利工程电子交易系统使用帮助”来编制您的投标文件，并完成  网上投标（上传已编制投标文件的文件 HASH 编码）和开标操作，若在开标截止时间前没有网上投标（上传已编制投标文件的文件  HASH 编码）则视为放弃投标。网上开标时间：详见公告；网上开标地点：详见公告；甘肃省政府采购、交通工程、水利工程电子交易系统网址</w:t>
      </w:r>
      <w:bookmarkStart w:id="19" w:name="_GoBack"/>
      <w:bookmarkEnd w:id="19"/>
      <w:r>
        <w:rPr>
          <w:rFonts w:hint="eastAsia" w:ascii="仿宋_GB2312" w:hAnsi="宋体" w:eastAsia="仿宋_GB2312" w:cs="黑体"/>
          <w:sz w:val="30"/>
          <w:szCs w:val="30"/>
          <w:lang w:val="en-US" w:eastAsia="zh-CN"/>
        </w:rPr>
        <w:t>。</w:t>
      </w:r>
    </w:p>
    <w:p w14:paraId="23E194A8">
      <w:pPr>
        <w:numPr>
          <w:ilvl w:val="0"/>
          <w:numId w:val="0"/>
        </w:numPr>
        <w:spacing w:line="600" w:lineRule="exact"/>
        <w:ind w:firstLine="600" w:firstLineChars="200"/>
        <w:jc w:val="both"/>
        <w:rPr>
          <w:rFonts w:hint="eastAsia" w:ascii="仿宋_GB2312" w:hAnsi="宋体" w:eastAsia="仿宋_GB2312" w:cs="黑体"/>
          <w:sz w:val="30"/>
          <w:szCs w:val="30"/>
          <w:lang w:val="en-US" w:eastAsia="zh-CN"/>
        </w:rPr>
      </w:pPr>
      <w:r>
        <w:rPr>
          <w:rFonts w:hint="eastAsia" w:ascii="黑体" w:hAnsi="黑体" w:eastAsia="黑体"/>
          <w:color w:val="000000" w:themeColor="text1"/>
          <w:sz w:val="30"/>
          <w:szCs w:val="30"/>
          <w:lang w:val="en-US" w:eastAsia="zh-CN"/>
          <w14:textFill>
            <w14:solidFill>
              <w14:schemeClr w14:val="tx1"/>
            </w14:solidFill>
          </w14:textFill>
        </w:rPr>
        <w:t>6、</w:t>
      </w:r>
      <w:r>
        <w:rPr>
          <w:rFonts w:hint="eastAsia" w:ascii="黑体" w:hAnsi="黑体" w:eastAsia="黑体"/>
          <w:color w:val="000000" w:themeColor="text1"/>
          <w:sz w:val="30"/>
          <w:szCs w:val="30"/>
          <w14:textFill>
            <w14:solidFill>
              <w14:schemeClr w14:val="tx1"/>
            </w14:solidFill>
          </w14:textFill>
        </w:rPr>
        <w:t>发布公告的媒介：</w:t>
      </w:r>
      <w:r>
        <w:rPr>
          <w:rFonts w:hint="eastAsia" w:ascii="仿宋_GB2312" w:hAnsi="宋体" w:eastAsia="仿宋_GB2312" w:cs="黑体"/>
          <w:sz w:val="30"/>
          <w:szCs w:val="30"/>
          <w:lang w:val="en-US" w:eastAsia="zh-CN"/>
        </w:rPr>
        <w:t>本招标公告同时在白银市公共资源交易网、甘肃经济信息网上发布。</w:t>
      </w:r>
    </w:p>
    <w:p w14:paraId="5B250EF9">
      <w:pPr>
        <w:numPr>
          <w:ilvl w:val="0"/>
          <w:numId w:val="0"/>
        </w:numPr>
        <w:spacing w:line="600" w:lineRule="exact"/>
        <w:ind w:firstLine="596" w:firstLineChars="200"/>
        <w:jc w:val="left"/>
        <w:rPr>
          <w:rFonts w:hint="eastAsia" w:ascii="仿宋_GB2312" w:hAnsi="宋体" w:eastAsia="仿宋_GB2312" w:cs="黑体"/>
          <w:sz w:val="30"/>
          <w:szCs w:val="30"/>
          <w:lang w:val="en-US" w:eastAsia="zh-CN"/>
        </w:rPr>
      </w:pPr>
      <w:r>
        <w:rPr>
          <w:rFonts w:hint="eastAsia" w:ascii="黑体" w:hAnsi="黑体" w:eastAsia="黑体" w:cs="黑体"/>
          <w:spacing w:val="-1"/>
          <w:sz w:val="30"/>
          <w:szCs w:val="30"/>
          <w:lang w:val="en-US" w:eastAsia="zh-CN"/>
        </w:rPr>
        <w:t>7、</w:t>
      </w:r>
      <w:r>
        <w:rPr>
          <w:rFonts w:ascii="黑体" w:hAnsi="黑体" w:eastAsia="黑体" w:cs="黑体"/>
          <w:spacing w:val="-1"/>
          <w:sz w:val="30"/>
          <w:szCs w:val="30"/>
        </w:rPr>
        <w:t>踏勘现场和投标预备会</w:t>
      </w:r>
    </w:p>
    <w:p w14:paraId="7EDAF265">
      <w:pPr>
        <w:numPr>
          <w:ilvl w:val="0"/>
          <w:numId w:val="0"/>
        </w:numPr>
        <w:spacing w:line="600" w:lineRule="exact"/>
        <w:jc w:val="left"/>
        <w:rPr>
          <w:rFonts w:hint="default" w:ascii="仿宋_GB2312" w:hAnsi="宋体" w:eastAsia="黑体" w:cs="黑体"/>
          <w:sz w:val="30"/>
          <w:szCs w:val="30"/>
          <w:lang w:val="en-US" w:eastAsia="zh-CN"/>
        </w:rPr>
      </w:pPr>
      <w:r>
        <w:rPr>
          <w:rFonts w:hint="eastAsia" w:ascii="仿宋_GB2312" w:hAnsi="宋体" w:eastAsia="黑体" w:cs="黑体"/>
          <w:sz w:val="30"/>
          <w:szCs w:val="30"/>
          <w:lang w:val="en-US" w:eastAsia="zh-CN"/>
        </w:rPr>
        <w:t xml:space="preserve">    </w:t>
      </w:r>
      <w:r>
        <w:rPr>
          <w:rFonts w:hint="eastAsia" w:ascii="仿宋_GB2312" w:hAnsi="宋体" w:eastAsia="仿宋_GB2312" w:cs="黑体"/>
          <w:sz w:val="30"/>
          <w:szCs w:val="30"/>
          <w:lang w:val="en-US" w:eastAsia="zh-CN"/>
        </w:rPr>
        <w:t>招标人不组织踏勘，各投标人可自愿前往，交通工具自备， 食宿自理；不组织投标预备会。</w:t>
      </w:r>
    </w:p>
    <w:p w14:paraId="1EAF92F8">
      <w:pPr>
        <w:spacing w:line="600" w:lineRule="exact"/>
        <w:ind w:firstLine="600" w:firstLineChars="200"/>
        <w:jc w:val="left"/>
        <w:rPr>
          <w:rFonts w:hint="eastAsia"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lang w:val="en-US" w:eastAsia="zh-CN"/>
          <w14:textFill>
            <w14:solidFill>
              <w14:schemeClr w14:val="tx1"/>
            </w14:solidFill>
          </w14:textFill>
        </w:rPr>
        <w:t>8、</w:t>
      </w:r>
      <w:r>
        <w:rPr>
          <w:rFonts w:hint="eastAsia" w:ascii="黑体" w:hAnsi="黑体" w:eastAsia="黑体"/>
          <w:color w:val="000000" w:themeColor="text1"/>
          <w:sz w:val="30"/>
          <w:szCs w:val="30"/>
          <w14:textFill>
            <w14:solidFill>
              <w14:schemeClr w14:val="tx1"/>
            </w14:solidFill>
          </w14:textFill>
        </w:rPr>
        <w:t>其他说明：</w:t>
      </w:r>
    </w:p>
    <w:p w14:paraId="3B4F7B8B">
      <w:pPr>
        <w:spacing w:line="600" w:lineRule="exact"/>
        <w:ind w:firstLine="600" w:firstLineChars="200"/>
        <w:jc w:val="left"/>
        <w:rPr>
          <w:rFonts w:hint="eastAsia" w:ascii="仿宋_GB2312" w:hAnsi="宋体" w:eastAsia="仿宋_GB2312" w:cs="黑体"/>
          <w:sz w:val="30"/>
          <w:szCs w:val="30"/>
          <w:lang w:val="en-US" w:eastAsia="zh-CN"/>
        </w:rPr>
      </w:pPr>
      <w:r>
        <w:rPr>
          <w:rFonts w:hint="eastAsia" w:ascii="仿宋_GB2312" w:hAnsi="宋体" w:eastAsia="仿宋_GB2312" w:cs="黑体"/>
          <w:sz w:val="30"/>
          <w:szCs w:val="30"/>
          <w:lang w:val="en-US" w:eastAsia="zh-CN"/>
        </w:rPr>
        <w:t>8.1凡是拟参与白银市公共资源交易活动的招标人、招标代理机构、投标单位需先在白银市公共资源交易网上免费注册或获取数字证书方可办理业务。</w:t>
      </w:r>
    </w:p>
    <w:p w14:paraId="676125F9">
      <w:pPr>
        <w:spacing w:line="600" w:lineRule="exact"/>
        <w:ind w:firstLine="600" w:firstLineChars="200"/>
        <w:jc w:val="both"/>
        <w:rPr>
          <w:rFonts w:hint="eastAsia" w:ascii="仿宋_GB2312" w:hAnsi="宋体" w:eastAsia="仿宋_GB2312" w:cs="黑体"/>
          <w:sz w:val="30"/>
          <w:szCs w:val="30"/>
          <w:lang w:val="en-US" w:eastAsia="zh-CN"/>
        </w:rPr>
      </w:pPr>
      <w:r>
        <w:rPr>
          <w:rFonts w:hint="eastAsia" w:ascii="仿宋_GB2312" w:hAnsi="宋体" w:eastAsia="仿宋_GB2312" w:cs="黑体"/>
          <w:sz w:val="30"/>
          <w:szCs w:val="30"/>
          <w:lang w:val="en-US" w:eastAsia="zh-CN"/>
        </w:rPr>
        <w:t>8.2招标文件澄清或更正在白银市公共资源交易网和甘肃 经济信息网发布，请投标人在投标期间适时自行下载查阅。若未能及时下载查阅，所产生一切损失由投标人自行承担。</w:t>
      </w:r>
    </w:p>
    <w:p w14:paraId="4E3579FE">
      <w:pPr>
        <w:spacing w:line="6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_GB2312" w:hAnsi="宋体" w:eastAsia="仿宋_GB2312" w:cs="黑体"/>
          <w:sz w:val="30"/>
          <w:szCs w:val="30"/>
          <w:lang w:val="en-US" w:eastAsia="zh-CN"/>
        </w:rPr>
        <w:t>8.3质疑期限：对招标文件有异议的，应当在投标截止时间10日前提出。</w:t>
      </w:r>
    </w:p>
    <w:p w14:paraId="6E487342">
      <w:pPr>
        <w:spacing w:line="600" w:lineRule="exact"/>
        <w:ind w:firstLine="600" w:firstLineChars="200"/>
        <w:rPr>
          <w:rFonts w:hint="eastAsia" w:ascii="仿宋" w:hAnsi="仿宋" w:eastAsia="仿宋" w:cstheme="minorBidi"/>
          <w:bCs w:val="0"/>
          <w:color w:val="000000" w:themeColor="text1"/>
          <w:kern w:val="2"/>
          <w:sz w:val="30"/>
          <w:szCs w:val="30"/>
          <w:lang w:val="en-US" w:eastAsia="zh-CN" w:bidi="ar-SA"/>
          <w14:textFill>
            <w14:solidFill>
              <w14:schemeClr w14:val="tx1"/>
            </w14:solidFill>
          </w14:textFill>
        </w:rPr>
      </w:pPr>
      <w:r>
        <w:rPr>
          <w:rFonts w:hint="eastAsia" w:ascii="仿宋_GB2312" w:hAnsi="宋体" w:eastAsia="仿宋_GB2312" w:cs="黑体"/>
          <w:sz w:val="30"/>
          <w:szCs w:val="30"/>
          <w:lang w:val="en-US" w:eastAsia="zh-CN"/>
        </w:rPr>
        <w:t>8.4本次开标评标不提交资质原件，实行投标人承诺制 (格式自拟)，需装入投标文件，由投标人对所提供材料和人员资质等情况的真实性进行承诺。若在评标期间发现投标人提供了虚假材料，评标委员会有权否决其投标文件；若在评标结果公示期发现中标候选人提供了虚假材料，应当报告相关行政主管部门，取消其中标候选人资格，同时，将该投标人计入失信人员名单进行网上通报，限制其参与公共资源交易活动。</w:t>
      </w:r>
    </w:p>
    <w:p w14:paraId="22E20BA8">
      <w:pPr>
        <w:ind w:firstLine="600" w:firstLineChars="200"/>
        <w:rPr>
          <w:rFonts w:hint="default"/>
          <w:sz w:val="30"/>
          <w:szCs w:val="30"/>
          <w:lang w:val="en-US" w:eastAsia="zh-CN"/>
        </w:rPr>
      </w:pPr>
      <w:r>
        <w:rPr>
          <w:rFonts w:hint="eastAsia" w:ascii="仿宋_GB2312" w:hAnsi="宋体" w:eastAsia="仿宋_GB2312" w:cs="黑体"/>
          <w:sz w:val="30"/>
          <w:szCs w:val="30"/>
          <w:lang w:val="en-US" w:eastAsia="zh-CN"/>
        </w:rPr>
        <w:t>8.5项目公示期满后，所有投标人需提交纸质投标文件两份，投标文件电子版一份（U盘），以便招标人审计存档。（纸质投标文件必须与电子投标文件一致，直接邮寄文件至招标代理公司，地址详见公告联系方式）。</w:t>
      </w:r>
    </w:p>
    <w:p w14:paraId="67848218">
      <w:pPr>
        <w:spacing w:line="600" w:lineRule="exact"/>
        <w:ind w:firstLine="600" w:firstLineChars="200"/>
        <w:jc w:val="left"/>
        <w:rPr>
          <w:rFonts w:hint="eastAsia"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lang w:val="en-US" w:eastAsia="zh-CN"/>
          <w14:textFill>
            <w14:solidFill>
              <w14:schemeClr w14:val="tx1"/>
            </w14:solidFill>
          </w14:textFill>
        </w:rPr>
        <w:t>九</w:t>
      </w:r>
      <w:r>
        <w:rPr>
          <w:rFonts w:hint="eastAsia" w:ascii="黑体" w:hAnsi="黑体" w:eastAsia="黑体"/>
          <w:color w:val="000000" w:themeColor="text1"/>
          <w:sz w:val="30"/>
          <w:szCs w:val="30"/>
          <w14:textFill>
            <w14:solidFill>
              <w14:schemeClr w14:val="tx1"/>
            </w14:solidFill>
          </w14:textFill>
        </w:rPr>
        <w:t>、联系方式</w:t>
      </w:r>
    </w:p>
    <w:p w14:paraId="5BD1A11A">
      <w:pPr>
        <w:ind w:firstLine="640"/>
        <w:rPr>
          <w:rFonts w:hint="default" w:ascii="仿宋_GB2312" w:hAnsi="宋体" w:eastAsia="仿宋_GB2312" w:cs="黑体"/>
          <w:sz w:val="30"/>
          <w:szCs w:val="30"/>
          <w:lang w:val="en-US" w:eastAsia="zh-CN"/>
        </w:rPr>
      </w:pPr>
      <w:r>
        <w:rPr>
          <w:rFonts w:hint="eastAsia" w:ascii="仿宋_GB2312" w:hAnsi="宋体" w:eastAsia="仿宋_GB2312" w:cs="黑体"/>
          <w:sz w:val="30"/>
          <w:szCs w:val="30"/>
          <w:lang w:val="en-US" w:eastAsia="zh-CN"/>
        </w:rPr>
        <w:t>招 标 人：</w:t>
      </w:r>
      <w:bookmarkStart w:id="17" w:name="OLE_LINK8"/>
      <w:r>
        <w:rPr>
          <w:rFonts w:hint="eastAsia" w:ascii="仿宋_GB2312" w:hAnsi="宋体" w:eastAsia="仿宋_GB2312" w:cs="黑体"/>
          <w:sz w:val="30"/>
          <w:szCs w:val="30"/>
          <w:lang w:val="en-US" w:eastAsia="zh-CN"/>
        </w:rPr>
        <w:t>景泰县草窝滩镇人民政府</w:t>
      </w:r>
    </w:p>
    <w:bookmarkEnd w:id="17"/>
    <w:p w14:paraId="42D998CA">
      <w:pPr>
        <w:ind w:firstLine="640"/>
        <w:rPr>
          <w:rFonts w:hint="default" w:ascii="仿宋_GB2312" w:hAnsi="宋体" w:eastAsia="仿宋_GB2312" w:cs="黑体"/>
          <w:sz w:val="30"/>
          <w:szCs w:val="30"/>
          <w:lang w:val="en-US" w:eastAsia="zh-CN"/>
        </w:rPr>
      </w:pPr>
      <w:r>
        <w:rPr>
          <w:rFonts w:hint="eastAsia" w:ascii="仿宋_GB2312" w:hAnsi="宋体" w:eastAsia="仿宋_GB2312" w:cs="黑体"/>
          <w:sz w:val="30"/>
          <w:szCs w:val="30"/>
          <w:lang w:val="en-US" w:eastAsia="zh-CN"/>
        </w:rPr>
        <w:t>地    址：景泰县草窝滩镇西和村</w:t>
      </w:r>
    </w:p>
    <w:p w14:paraId="0AB8D0A6">
      <w:pPr>
        <w:ind w:firstLine="640"/>
        <w:rPr>
          <w:rFonts w:hint="default" w:ascii="仿宋_GB2312" w:hAnsi="宋体" w:eastAsia="仿宋_GB2312" w:cs="黑体"/>
          <w:sz w:val="30"/>
          <w:szCs w:val="30"/>
          <w:lang w:val="en-US" w:eastAsia="zh-CN"/>
        </w:rPr>
      </w:pPr>
      <w:r>
        <w:rPr>
          <w:rFonts w:hint="eastAsia" w:ascii="仿宋_GB2312" w:hAnsi="宋体" w:eastAsia="仿宋_GB2312" w:cs="黑体"/>
          <w:sz w:val="30"/>
          <w:szCs w:val="30"/>
          <w:lang w:val="en-US" w:eastAsia="zh-CN"/>
        </w:rPr>
        <w:t>联 系 人：焦守智</w:t>
      </w:r>
    </w:p>
    <w:p w14:paraId="47EF35E7">
      <w:pPr>
        <w:ind w:firstLine="640"/>
        <w:rPr>
          <w:rFonts w:hint="default" w:ascii="仿宋_GB2312" w:hAnsi="宋体" w:eastAsia="仿宋_GB2312" w:cs="黑体"/>
          <w:sz w:val="30"/>
          <w:szCs w:val="30"/>
          <w:lang w:val="en-US" w:eastAsia="zh-CN"/>
        </w:rPr>
      </w:pPr>
      <w:r>
        <w:rPr>
          <w:rFonts w:hint="eastAsia" w:ascii="仿宋_GB2312" w:hAnsi="宋体" w:eastAsia="仿宋_GB2312" w:cs="黑体"/>
          <w:sz w:val="30"/>
          <w:szCs w:val="30"/>
          <w:lang w:val="en-US" w:eastAsia="zh-CN"/>
        </w:rPr>
        <w:t>联系电话：</w:t>
      </w:r>
      <w:bookmarkStart w:id="18" w:name="OLE_LINK10"/>
      <w:r>
        <w:rPr>
          <w:rFonts w:hint="eastAsia" w:ascii="仿宋_GB2312" w:hAnsi="宋体" w:eastAsia="仿宋_GB2312" w:cs="黑体"/>
          <w:sz w:val="30"/>
          <w:szCs w:val="30"/>
          <w:lang w:val="en-US" w:eastAsia="zh-CN"/>
        </w:rPr>
        <w:t>15101420435</w:t>
      </w:r>
    </w:p>
    <w:bookmarkEnd w:id="18"/>
    <w:p w14:paraId="09E9D25A">
      <w:pPr>
        <w:ind w:firstLine="640"/>
        <w:rPr>
          <w:rFonts w:hint="eastAsia" w:ascii="仿宋_GB2312" w:hAnsi="宋体" w:eastAsia="仿宋_GB2312" w:cs="黑体"/>
          <w:sz w:val="30"/>
          <w:szCs w:val="30"/>
          <w:lang w:val="en-US" w:eastAsia="zh-CN"/>
        </w:rPr>
      </w:pPr>
      <w:r>
        <w:rPr>
          <w:rFonts w:hint="eastAsia" w:ascii="仿宋_GB2312" w:hAnsi="宋体" w:eastAsia="仿宋_GB2312" w:cs="黑体"/>
          <w:sz w:val="30"/>
          <w:szCs w:val="30"/>
          <w:lang w:val="en-US" w:eastAsia="zh-CN"/>
        </w:rPr>
        <w:t>招标代理：甘肃鑫至诚工程咨询管理有限公司</w:t>
      </w:r>
    </w:p>
    <w:p w14:paraId="26F467D3">
      <w:pPr>
        <w:ind w:firstLine="640"/>
        <w:rPr>
          <w:rFonts w:hint="eastAsia" w:ascii="仿宋_GB2312" w:hAnsi="宋体" w:eastAsia="仿宋_GB2312" w:cs="黑体"/>
          <w:sz w:val="30"/>
          <w:szCs w:val="30"/>
          <w:lang w:val="en-US" w:eastAsia="zh-CN"/>
        </w:rPr>
      </w:pPr>
      <w:r>
        <w:rPr>
          <w:rFonts w:hint="eastAsia" w:ascii="仿宋_GB2312" w:hAnsi="宋体" w:eastAsia="仿宋_GB2312" w:cs="黑体"/>
          <w:sz w:val="30"/>
          <w:szCs w:val="30"/>
          <w:lang w:val="en-US" w:eastAsia="zh-CN"/>
        </w:rPr>
        <w:t>地    址：景泰县一条山镇长城路136号</w:t>
      </w:r>
    </w:p>
    <w:p w14:paraId="7A521C4A">
      <w:pPr>
        <w:ind w:firstLine="640"/>
        <w:rPr>
          <w:rFonts w:hint="eastAsia" w:ascii="仿宋_GB2312" w:hAnsi="宋体" w:eastAsia="仿宋_GB2312" w:cs="黑体"/>
          <w:sz w:val="30"/>
          <w:szCs w:val="30"/>
          <w:lang w:val="en-US" w:eastAsia="zh-CN"/>
        </w:rPr>
      </w:pPr>
      <w:r>
        <w:rPr>
          <w:rFonts w:hint="eastAsia" w:ascii="仿宋_GB2312" w:hAnsi="宋体" w:eastAsia="仿宋_GB2312" w:cs="黑体"/>
          <w:sz w:val="30"/>
          <w:szCs w:val="30"/>
          <w:lang w:val="en-US" w:eastAsia="zh-CN"/>
        </w:rPr>
        <w:t xml:space="preserve">联 系 人：雷艳兰 </w:t>
      </w:r>
    </w:p>
    <w:p w14:paraId="3423BEF7">
      <w:pPr>
        <w:ind w:firstLine="640"/>
        <w:rPr>
          <w:rFonts w:hint="eastAsia" w:ascii="仿宋_GB2312" w:hAnsi="宋体" w:eastAsia="仿宋_GB2312" w:cs="黑体"/>
          <w:sz w:val="30"/>
          <w:szCs w:val="30"/>
          <w:lang w:val="en-US" w:eastAsia="zh-CN"/>
        </w:rPr>
      </w:pPr>
      <w:r>
        <w:rPr>
          <w:rFonts w:hint="eastAsia" w:ascii="仿宋_GB2312" w:hAnsi="宋体" w:eastAsia="仿宋_GB2312" w:cs="黑体"/>
          <w:sz w:val="30"/>
          <w:szCs w:val="30"/>
          <w:lang w:val="en-US" w:eastAsia="zh-CN"/>
        </w:rPr>
        <w:t xml:space="preserve">联系电话：15393395313    </w:t>
      </w:r>
    </w:p>
    <w:p w14:paraId="48D8A98F">
      <w:pPr>
        <w:ind w:firstLine="640"/>
        <w:rPr>
          <w:rFonts w:hint="default" w:ascii="仿宋_GB2312" w:hAnsi="宋体" w:eastAsia="仿宋_GB2312" w:cs="黑体"/>
          <w:sz w:val="30"/>
          <w:szCs w:val="30"/>
          <w:lang w:val="en-US" w:eastAsia="zh-CN"/>
        </w:rPr>
      </w:pPr>
      <w:r>
        <w:rPr>
          <w:rFonts w:hint="eastAsia" w:ascii="仿宋_GB2312" w:hAnsi="宋体" w:eastAsia="仿宋_GB2312" w:cs="黑体"/>
          <w:sz w:val="30"/>
          <w:szCs w:val="30"/>
          <w:lang w:val="en-US" w:eastAsia="zh-CN"/>
        </w:rPr>
        <w:t>行业监管部门：景泰县水务局</w:t>
      </w:r>
    </w:p>
    <w:p w14:paraId="0AF6BB5F">
      <w:pPr>
        <w:ind w:firstLine="640"/>
        <w:rPr>
          <w:rFonts w:ascii="仿宋" w:hAnsi="仿宋" w:eastAsia="仿宋"/>
          <w:sz w:val="30"/>
          <w:szCs w:val="30"/>
        </w:rPr>
      </w:pPr>
      <w:r>
        <w:rPr>
          <w:rFonts w:hint="eastAsia" w:ascii="仿宋_GB2312" w:hAnsi="宋体" w:eastAsia="仿宋_GB2312" w:cs="黑体"/>
          <w:sz w:val="30"/>
          <w:szCs w:val="30"/>
          <w:lang w:val="en-US" w:eastAsia="zh-CN"/>
        </w:rPr>
        <w:t>联系电话：0943-5523550</w:t>
      </w:r>
      <w:r>
        <w:rPr>
          <w:rFonts w:hint="eastAsia" w:ascii="仿宋" w:hAnsi="仿宋" w:eastAsia="仿宋"/>
          <w:color w:val="000000"/>
          <w:sz w:val="30"/>
          <w:szCs w:val="3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C44BFA"/>
    <w:multiLevelType w:val="singleLevel"/>
    <w:tmpl w:val="2EC44BFA"/>
    <w:lvl w:ilvl="0" w:tentative="0">
      <w:start w:val="1"/>
      <w:numFmt w:val="decimal"/>
      <w:suff w:val="nothing"/>
      <w:lvlText w:val="（%1）"/>
      <w:lvlJc w:val="left"/>
    </w:lvl>
  </w:abstractNum>
  <w:abstractNum w:abstractNumId="1">
    <w:nsid w:val="574B1B6D"/>
    <w:multiLevelType w:val="multilevel"/>
    <w:tmpl w:val="574B1B6D"/>
    <w:lvl w:ilvl="0" w:tentative="0">
      <w:start w:val="1"/>
      <w:numFmt w:val="decimal"/>
      <w:suff w:val="space"/>
      <w:lvlText w:val="第%1章"/>
      <w:lvlJc w:val="center"/>
      <w:pPr>
        <w:ind w:left="0" w:firstLine="0"/>
      </w:pPr>
      <w:rPr>
        <w:rFonts w:hint="default" w:ascii="宋体" w:hAnsi="宋体" w:eastAsia="宋体" w:cs="宋体"/>
        <w:snapToGrid w:val="0"/>
        <w:spacing w:val="0"/>
        <w:kern w:val="0"/>
        <w:sz w:val="36"/>
      </w:rPr>
    </w:lvl>
    <w:lvl w:ilvl="1" w:tentative="0">
      <w:start w:val="1"/>
      <w:numFmt w:val="decimal"/>
      <w:suff w:val="space"/>
      <w:lvlText w:val="%1.%2"/>
      <w:lvlJc w:val="left"/>
      <w:pPr>
        <w:tabs>
          <w:tab w:val="left" w:pos="0"/>
        </w:tabs>
        <w:ind w:left="0" w:firstLine="0"/>
      </w:pPr>
      <w:rPr>
        <w:rFonts w:hint="default" w:ascii="宋体" w:hAnsi="宋体" w:eastAsia="宋体" w:cs="宋体"/>
        <w:b/>
        <w:i w:val="0"/>
        <w:sz w:val="32"/>
      </w:rPr>
    </w:lvl>
    <w:lvl w:ilvl="2" w:tentative="0">
      <w:start w:val="1"/>
      <w:numFmt w:val="none"/>
      <w:lvlRestart w:val="0"/>
      <w:suff w:val="nothing"/>
      <w:lvlText w:val=""/>
      <w:lvlJc w:val="left"/>
      <w:pPr>
        <w:tabs>
          <w:tab w:val="left" w:pos="0"/>
        </w:tabs>
        <w:ind w:left="695" w:hanging="695"/>
      </w:pPr>
      <w:rPr>
        <w:rFonts w:hint="default" w:ascii="宋体" w:hAnsi="宋体" w:eastAsia="宋体" w:cs="宋体"/>
        <w:b w:val="0"/>
        <w:i w:val="0"/>
        <w:color w:val="auto"/>
        <w:sz w:val="30"/>
      </w:rPr>
    </w:lvl>
    <w:lvl w:ilvl="3" w:tentative="0">
      <w:start w:val="1"/>
      <w:numFmt w:val="decimal"/>
      <w:pStyle w:val="2"/>
      <w:suff w:val="nothing"/>
      <w:lvlText w:val="%1.%2.%3.%4、"/>
      <w:lvlJc w:val="left"/>
      <w:pPr>
        <w:ind w:left="920" w:firstLine="680"/>
      </w:pPr>
      <w:rPr>
        <w:rFonts w:hint="default" w:ascii="Times New Roman" w:hAnsi="Times New Roman" w:eastAsia="宋体" w:cs="Times New Roman"/>
        <w:b w:val="0"/>
        <w:bCs w:val="0"/>
        <w:i w:val="0"/>
        <w:iCs w:val="0"/>
        <w:caps w:val="0"/>
        <w:smallCaps w:val="0"/>
        <w:strike w:val="0"/>
        <w:dstrike w:val="0"/>
        <w:vanish w:val="0"/>
        <w:color w:val="auto"/>
        <w:spacing w:val="0"/>
        <w:position w:val="0"/>
        <w:sz w:val="30"/>
        <w:u w:val="none"/>
        <w:vertAlign w:val="baseline"/>
      </w:rPr>
    </w:lvl>
    <w:lvl w:ilvl="4" w:tentative="0">
      <w:start w:val="1"/>
      <w:numFmt w:val="decimal"/>
      <w:suff w:val="nothing"/>
      <w:lvlText w:val="第1.%5条"/>
      <w:lvlJc w:val="left"/>
      <w:pPr>
        <w:ind w:left="0" w:firstLine="680"/>
      </w:pPr>
      <w:rPr>
        <w:rFonts w:hint="eastAsia"/>
      </w:rPr>
    </w:lvl>
    <w:lvl w:ilvl="5" w:tentative="0">
      <w:start w:val="1"/>
      <w:numFmt w:val="decimal"/>
      <w:suff w:val="nothing"/>
      <w:lvlText w:val="%6）"/>
      <w:lvlJc w:val="left"/>
      <w:pPr>
        <w:ind w:left="-130" w:firstLine="680"/>
      </w:pPr>
      <w:rPr>
        <w:rFonts w:hint="eastAsia"/>
        <w:sz w:val="30"/>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ZTIxMTg4ZjUxYmY3MDVmYmY3ZTRkNzBhMTljMGUifQ=="/>
  </w:docVars>
  <w:rsids>
    <w:rsidRoot w:val="003153E5"/>
    <w:rsid w:val="0000633B"/>
    <w:rsid w:val="00010A32"/>
    <w:rsid w:val="00011636"/>
    <w:rsid w:val="0001399C"/>
    <w:rsid w:val="00013A9F"/>
    <w:rsid w:val="000169B2"/>
    <w:rsid w:val="0002106D"/>
    <w:rsid w:val="00022130"/>
    <w:rsid w:val="0002427E"/>
    <w:rsid w:val="00027F25"/>
    <w:rsid w:val="00031862"/>
    <w:rsid w:val="00043292"/>
    <w:rsid w:val="000524FC"/>
    <w:rsid w:val="000552E3"/>
    <w:rsid w:val="00061E85"/>
    <w:rsid w:val="000631B6"/>
    <w:rsid w:val="00067A2D"/>
    <w:rsid w:val="00070D10"/>
    <w:rsid w:val="00070EC2"/>
    <w:rsid w:val="00073BBC"/>
    <w:rsid w:val="00073C6B"/>
    <w:rsid w:val="000773D8"/>
    <w:rsid w:val="00077A27"/>
    <w:rsid w:val="0008254B"/>
    <w:rsid w:val="000846F2"/>
    <w:rsid w:val="0009036E"/>
    <w:rsid w:val="000933C7"/>
    <w:rsid w:val="00094B9B"/>
    <w:rsid w:val="00094FDE"/>
    <w:rsid w:val="00095669"/>
    <w:rsid w:val="000967BC"/>
    <w:rsid w:val="00096B3C"/>
    <w:rsid w:val="000A295C"/>
    <w:rsid w:val="000A2AD5"/>
    <w:rsid w:val="000A3595"/>
    <w:rsid w:val="000A710D"/>
    <w:rsid w:val="000A7A16"/>
    <w:rsid w:val="000B451D"/>
    <w:rsid w:val="000B79B8"/>
    <w:rsid w:val="000B7C70"/>
    <w:rsid w:val="000C0289"/>
    <w:rsid w:val="000C07CF"/>
    <w:rsid w:val="000C3960"/>
    <w:rsid w:val="000C39D7"/>
    <w:rsid w:val="000C4DB4"/>
    <w:rsid w:val="000C773C"/>
    <w:rsid w:val="000D1746"/>
    <w:rsid w:val="000D1C4F"/>
    <w:rsid w:val="000D6C20"/>
    <w:rsid w:val="000E0E24"/>
    <w:rsid w:val="000F0FB1"/>
    <w:rsid w:val="000F178D"/>
    <w:rsid w:val="000F4F70"/>
    <w:rsid w:val="00100E2C"/>
    <w:rsid w:val="001018F8"/>
    <w:rsid w:val="001045B4"/>
    <w:rsid w:val="00104771"/>
    <w:rsid w:val="001110C7"/>
    <w:rsid w:val="00111763"/>
    <w:rsid w:val="00114DE4"/>
    <w:rsid w:val="00115412"/>
    <w:rsid w:val="001169AD"/>
    <w:rsid w:val="001208B6"/>
    <w:rsid w:val="00120EA8"/>
    <w:rsid w:val="00124024"/>
    <w:rsid w:val="00126689"/>
    <w:rsid w:val="00127EFC"/>
    <w:rsid w:val="00131FF2"/>
    <w:rsid w:val="00135913"/>
    <w:rsid w:val="00135BB5"/>
    <w:rsid w:val="00140475"/>
    <w:rsid w:val="00141186"/>
    <w:rsid w:val="00142E14"/>
    <w:rsid w:val="00144D25"/>
    <w:rsid w:val="0014661F"/>
    <w:rsid w:val="001476F3"/>
    <w:rsid w:val="001533C9"/>
    <w:rsid w:val="00153910"/>
    <w:rsid w:val="001549EF"/>
    <w:rsid w:val="00154CE9"/>
    <w:rsid w:val="00156B85"/>
    <w:rsid w:val="00160644"/>
    <w:rsid w:val="00161904"/>
    <w:rsid w:val="00162149"/>
    <w:rsid w:val="00162847"/>
    <w:rsid w:val="00164F81"/>
    <w:rsid w:val="00167535"/>
    <w:rsid w:val="001677E8"/>
    <w:rsid w:val="00171001"/>
    <w:rsid w:val="001724D5"/>
    <w:rsid w:val="0017290C"/>
    <w:rsid w:val="0017405A"/>
    <w:rsid w:val="00175545"/>
    <w:rsid w:val="00180B1F"/>
    <w:rsid w:val="0018101B"/>
    <w:rsid w:val="00181160"/>
    <w:rsid w:val="00181764"/>
    <w:rsid w:val="00184B4E"/>
    <w:rsid w:val="00185FFE"/>
    <w:rsid w:val="0019143A"/>
    <w:rsid w:val="00192B43"/>
    <w:rsid w:val="001946DD"/>
    <w:rsid w:val="00194ECC"/>
    <w:rsid w:val="001B1BA9"/>
    <w:rsid w:val="001B3618"/>
    <w:rsid w:val="001B414D"/>
    <w:rsid w:val="001B67DB"/>
    <w:rsid w:val="001C0ED1"/>
    <w:rsid w:val="001C2260"/>
    <w:rsid w:val="001C316D"/>
    <w:rsid w:val="001C335A"/>
    <w:rsid w:val="001C4C1D"/>
    <w:rsid w:val="001C5687"/>
    <w:rsid w:val="001D0DA1"/>
    <w:rsid w:val="001D1C9D"/>
    <w:rsid w:val="001D7CEE"/>
    <w:rsid w:val="001E3E2E"/>
    <w:rsid w:val="001E6FE1"/>
    <w:rsid w:val="001E7DF5"/>
    <w:rsid w:val="001F39F7"/>
    <w:rsid w:val="001F6C08"/>
    <w:rsid w:val="0020636B"/>
    <w:rsid w:val="00213A0F"/>
    <w:rsid w:val="00214324"/>
    <w:rsid w:val="002155AB"/>
    <w:rsid w:val="00217E4A"/>
    <w:rsid w:val="00221F59"/>
    <w:rsid w:val="00222CDB"/>
    <w:rsid w:val="00222EC9"/>
    <w:rsid w:val="00224863"/>
    <w:rsid w:val="00225794"/>
    <w:rsid w:val="00226E62"/>
    <w:rsid w:val="002366A5"/>
    <w:rsid w:val="0024429F"/>
    <w:rsid w:val="00245CD0"/>
    <w:rsid w:val="002471D9"/>
    <w:rsid w:val="00252A8C"/>
    <w:rsid w:val="002535F8"/>
    <w:rsid w:val="0025377C"/>
    <w:rsid w:val="0025515C"/>
    <w:rsid w:val="00256DE4"/>
    <w:rsid w:val="00260770"/>
    <w:rsid w:val="0026397B"/>
    <w:rsid w:val="0026587D"/>
    <w:rsid w:val="00266828"/>
    <w:rsid w:val="00267273"/>
    <w:rsid w:val="00271DFD"/>
    <w:rsid w:val="00273322"/>
    <w:rsid w:val="0027529C"/>
    <w:rsid w:val="00280381"/>
    <w:rsid w:val="002807E8"/>
    <w:rsid w:val="002912C8"/>
    <w:rsid w:val="00292039"/>
    <w:rsid w:val="002934F6"/>
    <w:rsid w:val="002935AD"/>
    <w:rsid w:val="002A0844"/>
    <w:rsid w:val="002A2974"/>
    <w:rsid w:val="002A3C8E"/>
    <w:rsid w:val="002A6794"/>
    <w:rsid w:val="002B063E"/>
    <w:rsid w:val="002B1510"/>
    <w:rsid w:val="002B6284"/>
    <w:rsid w:val="002B62F4"/>
    <w:rsid w:val="002C00C5"/>
    <w:rsid w:val="002C02BC"/>
    <w:rsid w:val="002C12F6"/>
    <w:rsid w:val="002D492D"/>
    <w:rsid w:val="002D4E77"/>
    <w:rsid w:val="002D64EE"/>
    <w:rsid w:val="002E1068"/>
    <w:rsid w:val="002E1142"/>
    <w:rsid w:val="002E2C1C"/>
    <w:rsid w:val="002E52F1"/>
    <w:rsid w:val="002F18A2"/>
    <w:rsid w:val="003014AB"/>
    <w:rsid w:val="00303A4F"/>
    <w:rsid w:val="00306683"/>
    <w:rsid w:val="00307BD0"/>
    <w:rsid w:val="0031241E"/>
    <w:rsid w:val="003153E5"/>
    <w:rsid w:val="00320077"/>
    <w:rsid w:val="003265D6"/>
    <w:rsid w:val="00330E88"/>
    <w:rsid w:val="003322FC"/>
    <w:rsid w:val="00335B69"/>
    <w:rsid w:val="00336BFA"/>
    <w:rsid w:val="00336CF5"/>
    <w:rsid w:val="00336F76"/>
    <w:rsid w:val="00340A0D"/>
    <w:rsid w:val="00342B6A"/>
    <w:rsid w:val="00343761"/>
    <w:rsid w:val="00344605"/>
    <w:rsid w:val="003475FC"/>
    <w:rsid w:val="0035140F"/>
    <w:rsid w:val="003536B3"/>
    <w:rsid w:val="003549C3"/>
    <w:rsid w:val="003555B5"/>
    <w:rsid w:val="0035671C"/>
    <w:rsid w:val="00357D85"/>
    <w:rsid w:val="003608C0"/>
    <w:rsid w:val="00360D43"/>
    <w:rsid w:val="0036346B"/>
    <w:rsid w:val="00363F6E"/>
    <w:rsid w:val="0036638B"/>
    <w:rsid w:val="003711A0"/>
    <w:rsid w:val="003719A6"/>
    <w:rsid w:val="00371A32"/>
    <w:rsid w:val="00371BA7"/>
    <w:rsid w:val="00372320"/>
    <w:rsid w:val="00372677"/>
    <w:rsid w:val="00372F1A"/>
    <w:rsid w:val="0037471D"/>
    <w:rsid w:val="003828BC"/>
    <w:rsid w:val="0038402B"/>
    <w:rsid w:val="00384B62"/>
    <w:rsid w:val="003859D7"/>
    <w:rsid w:val="003859ED"/>
    <w:rsid w:val="00390001"/>
    <w:rsid w:val="003936C0"/>
    <w:rsid w:val="00395528"/>
    <w:rsid w:val="00397DB3"/>
    <w:rsid w:val="003A37DA"/>
    <w:rsid w:val="003A448D"/>
    <w:rsid w:val="003A749A"/>
    <w:rsid w:val="003B2BF5"/>
    <w:rsid w:val="003B5632"/>
    <w:rsid w:val="003B6559"/>
    <w:rsid w:val="003C00F8"/>
    <w:rsid w:val="003C1543"/>
    <w:rsid w:val="003C386D"/>
    <w:rsid w:val="003C5B3E"/>
    <w:rsid w:val="003C7A8D"/>
    <w:rsid w:val="003D28C9"/>
    <w:rsid w:val="003D2D96"/>
    <w:rsid w:val="003D4B61"/>
    <w:rsid w:val="003E1F2B"/>
    <w:rsid w:val="003E6D10"/>
    <w:rsid w:val="003F0F97"/>
    <w:rsid w:val="003F26F1"/>
    <w:rsid w:val="003F2B83"/>
    <w:rsid w:val="003F3F8A"/>
    <w:rsid w:val="003F48A9"/>
    <w:rsid w:val="003F59E6"/>
    <w:rsid w:val="003F63A7"/>
    <w:rsid w:val="003F6EA5"/>
    <w:rsid w:val="00401B5B"/>
    <w:rsid w:val="00401EB8"/>
    <w:rsid w:val="00403FAE"/>
    <w:rsid w:val="00406919"/>
    <w:rsid w:val="0041132B"/>
    <w:rsid w:val="00417E41"/>
    <w:rsid w:val="00425A71"/>
    <w:rsid w:val="00425EAE"/>
    <w:rsid w:val="004303A3"/>
    <w:rsid w:val="004304AF"/>
    <w:rsid w:val="00436051"/>
    <w:rsid w:val="0043721F"/>
    <w:rsid w:val="00437B4E"/>
    <w:rsid w:val="00441476"/>
    <w:rsid w:val="00443F6B"/>
    <w:rsid w:val="00450AD3"/>
    <w:rsid w:val="00453531"/>
    <w:rsid w:val="00460035"/>
    <w:rsid w:val="0046043F"/>
    <w:rsid w:val="00462F87"/>
    <w:rsid w:val="00464899"/>
    <w:rsid w:val="004651AC"/>
    <w:rsid w:val="0047224B"/>
    <w:rsid w:val="00472E54"/>
    <w:rsid w:val="00477D2A"/>
    <w:rsid w:val="004814D9"/>
    <w:rsid w:val="00482457"/>
    <w:rsid w:val="00482C17"/>
    <w:rsid w:val="00482F75"/>
    <w:rsid w:val="0048652D"/>
    <w:rsid w:val="0048715D"/>
    <w:rsid w:val="00490B0F"/>
    <w:rsid w:val="00494EB9"/>
    <w:rsid w:val="0049621D"/>
    <w:rsid w:val="00496E09"/>
    <w:rsid w:val="004A0428"/>
    <w:rsid w:val="004A14BB"/>
    <w:rsid w:val="004A287E"/>
    <w:rsid w:val="004A39E4"/>
    <w:rsid w:val="004A425F"/>
    <w:rsid w:val="004A7A76"/>
    <w:rsid w:val="004B3EFA"/>
    <w:rsid w:val="004B4F7A"/>
    <w:rsid w:val="004B6D0E"/>
    <w:rsid w:val="004C01BD"/>
    <w:rsid w:val="004C432D"/>
    <w:rsid w:val="004C552C"/>
    <w:rsid w:val="004D0266"/>
    <w:rsid w:val="004D62F5"/>
    <w:rsid w:val="004D7372"/>
    <w:rsid w:val="004E19E9"/>
    <w:rsid w:val="004E3811"/>
    <w:rsid w:val="004E4693"/>
    <w:rsid w:val="004E5652"/>
    <w:rsid w:val="004E612B"/>
    <w:rsid w:val="004E6C9D"/>
    <w:rsid w:val="004F33A5"/>
    <w:rsid w:val="004F7E0F"/>
    <w:rsid w:val="00504E39"/>
    <w:rsid w:val="00506220"/>
    <w:rsid w:val="00507674"/>
    <w:rsid w:val="00507C4E"/>
    <w:rsid w:val="0051067A"/>
    <w:rsid w:val="00514F41"/>
    <w:rsid w:val="00517338"/>
    <w:rsid w:val="0052071F"/>
    <w:rsid w:val="00521DA5"/>
    <w:rsid w:val="00523701"/>
    <w:rsid w:val="00525E1A"/>
    <w:rsid w:val="005264FF"/>
    <w:rsid w:val="00527124"/>
    <w:rsid w:val="005312DF"/>
    <w:rsid w:val="00534288"/>
    <w:rsid w:val="0053509E"/>
    <w:rsid w:val="0053735B"/>
    <w:rsid w:val="00545713"/>
    <w:rsid w:val="00547A5B"/>
    <w:rsid w:val="005509DB"/>
    <w:rsid w:val="00553BC6"/>
    <w:rsid w:val="00555227"/>
    <w:rsid w:val="00555478"/>
    <w:rsid w:val="00557D49"/>
    <w:rsid w:val="005632BD"/>
    <w:rsid w:val="005652F6"/>
    <w:rsid w:val="00566CA8"/>
    <w:rsid w:val="00570A03"/>
    <w:rsid w:val="00571579"/>
    <w:rsid w:val="00576F75"/>
    <w:rsid w:val="00580035"/>
    <w:rsid w:val="00583B79"/>
    <w:rsid w:val="00584286"/>
    <w:rsid w:val="0058526C"/>
    <w:rsid w:val="005860F7"/>
    <w:rsid w:val="00587477"/>
    <w:rsid w:val="00592A3E"/>
    <w:rsid w:val="00594B52"/>
    <w:rsid w:val="00594CEC"/>
    <w:rsid w:val="00597DD2"/>
    <w:rsid w:val="005A5265"/>
    <w:rsid w:val="005B2C15"/>
    <w:rsid w:val="005B30E7"/>
    <w:rsid w:val="005B629D"/>
    <w:rsid w:val="005B707D"/>
    <w:rsid w:val="005C21BA"/>
    <w:rsid w:val="005C5E7B"/>
    <w:rsid w:val="005C73C7"/>
    <w:rsid w:val="005C783C"/>
    <w:rsid w:val="005D47C4"/>
    <w:rsid w:val="005D5BB6"/>
    <w:rsid w:val="005E333E"/>
    <w:rsid w:val="005E735C"/>
    <w:rsid w:val="005E7704"/>
    <w:rsid w:val="005E77D5"/>
    <w:rsid w:val="005F720B"/>
    <w:rsid w:val="005F7D76"/>
    <w:rsid w:val="0060158F"/>
    <w:rsid w:val="00607EA7"/>
    <w:rsid w:val="00610D1A"/>
    <w:rsid w:val="00611F4E"/>
    <w:rsid w:val="00613E74"/>
    <w:rsid w:val="00615AAA"/>
    <w:rsid w:val="00620A75"/>
    <w:rsid w:val="0062307A"/>
    <w:rsid w:val="0062756B"/>
    <w:rsid w:val="00633BD5"/>
    <w:rsid w:val="00635FAD"/>
    <w:rsid w:val="0063640D"/>
    <w:rsid w:val="006400EA"/>
    <w:rsid w:val="00643BE0"/>
    <w:rsid w:val="00643EBC"/>
    <w:rsid w:val="00644C3F"/>
    <w:rsid w:val="00645804"/>
    <w:rsid w:val="00655EC4"/>
    <w:rsid w:val="00656C66"/>
    <w:rsid w:val="006660F5"/>
    <w:rsid w:val="00666D90"/>
    <w:rsid w:val="006724C9"/>
    <w:rsid w:val="00674069"/>
    <w:rsid w:val="00676DDD"/>
    <w:rsid w:val="006774C3"/>
    <w:rsid w:val="00682D5B"/>
    <w:rsid w:val="00687E49"/>
    <w:rsid w:val="00695D62"/>
    <w:rsid w:val="0069631F"/>
    <w:rsid w:val="006A0CAF"/>
    <w:rsid w:val="006A16DC"/>
    <w:rsid w:val="006A38E8"/>
    <w:rsid w:val="006A4694"/>
    <w:rsid w:val="006A6105"/>
    <w:rsid w:val="006A6924"/>
    <w:rsid w:val="006B1264"/>
    <w:rsid w:val="006B43DF"/>
    <w:rsid w:val="006B6383"/>
    <w:rsid w:val="006B7724"/>
    <w:rsid w:val="006C7906"/>
    <w:rsid w:val="006D3781"/>
    <w:rsid w:val="006D5CEF"/>
    <w:rsid w:val="006D5D50"/>
    <w:rsid w:val="006D76AE"/>
    <w:rsid w:val="006E09E0"/>
    <w:rsid w:val="006E1E5A"/>
    <w:rsid w:val="006E23E5"/>
    <w:rsid w:val="006E4C09"/>
    <w:rsid w:val="006E4F67"/>
    <w:rsid w:val="006F04F7"/>
    <w:rsid w:val="006F401D"/>
    <w:rsid w:val="006F5756"/>
    <w:rsid w:val="006F6E1F"/>
    <w:rsid w:val="006F7602"/>
    <w:rsid w:val="00700CFB"/>
    <w:rsid w:val="00701D29"/>
    <w:rsid w:val="00710A19"/>
    <w:rsid w:val="007119D7"/>
    <w:rsid w:val="00720F2C"/>
    <w:rsid w:val="0072198C"/>
    <w:rsid w:val="00727F9E"/>
    <w:rsid w:val="00731987"/>
    <w:rsid w:val="00732BED"/>
    <w:rsid w:val="00736653"/>
    <w:rsid w:val="0073723B"/>
    <w:rsid w:val="00737A2C"/>
    <w:rsid w:val="007405A1"/>
    <w:rsid w:val="007409FD"/>
    <w:rsid w:val="00744800"/>
    <w:rsid w:val="0074488B"/>
    <w:rsid w:val="00745784"/>
    <w:rsid w:val="00747FAC"/>
    <w:rsid w:val="007513CB"/>
    <w:rsid w:val="00752FF0"/>
    <w:rsid w:val="00753817"/>
    <w:rsid w:val="00754B1E"/>
    <w:rsid w:val="00756157"/>
    <w:rsid w:val="00756992"/>
    <w:rsid w:val="00757653"/>
    <w:rsid w:val="00765A89"/>
    <w:rsid w:val="0076696C"/>
    <w:rsid w:val="00773320"/>
    <w:rsid w:val="00774F27"/>
    <w:rsid w:val="00775247"/>
    <w:rsid w:val="00777865"/>
    <w:rsid w:val="00780596"/>
    <w:rsid w:val="00782C29"/>
    <w:rsid w:val="00791767"/>
    <w:rsid w:val="00791D67"/>
    <w:rsid w:val="007A209A"/>
    <w:rsid w:val="007A4066"/>
    <w:rsid w:val="007A5D7E"/>
    <w:rsid w:val="007A5FFE"/>
    <w:rsid w:val="007A7C3B"/>
    <w:rsid w:val="007B0D72"/>
    <w:rsid w:val="007B11B4"/>
    <w:rsid w:val="007B4098"/>
    <w:rsid w:val="007B5BE5"/>
    <w:rsid w:val="007C1345"/>
    <w:rsid w:val="007C40E1"/>
    <w:rsid w:val="007D3512"/>
    <w:rsid w:val="007D4C6F"/>
    <w:rsid w:val="007D5D1D"/>
    <w:rsid w:val="007E2343"/>
    <w:rsid w:val="007E7DD5"/>
    <w:rsid w:val="007F02B2"/>
    <w:rsid w:val="007F44D4"/>
    <w:rsid w:val="007F6DFC"/>
    <w:rsid w:val="007F7898"/>
    <w:rsid w:val="008011A1"/>
    <w:rsid w:val="00802B5C"/>
    <w:rsid w:val="00803802"/>
    <w:rsid w:val="00804BB6"/>
    <w:rsid w:val="0080513D"/>
    <w:rsid w:val="00812EFA"/>
    <w:rsid w:val="00821710"/>
    <w:rsid w:val="00823C6C"/>
    <w:rsid w:val="0082720A"/>
    <w:rsid w:val="00831C26"/>
    <w:rsid w:val="008366AC"/>
    <w:rsid w:val="00841E9E"/>
    <w:rsid w:val="008435C2"/>
    <w:rsid w:val="00844FBF"/>
    <w:rsid w:val="008505E9"/>
    <w:rsid w:val="008679EE"/>
    <w:rsid w:val="00867CBA"/>
    <w:rsid w:val="008705B4"/>
    <w:rsid w:val="008743D5"/>
    <w:rsid w:val="00874B38"/>
    <w:rsid w:val="0088054D"/>
    <w:rsid w:val="00880AD5"/>
    <w:rsid w:val="00892949"/>
    <w:rsid w:val="0089423F"/>
    <w:rsid w:val="008955D6"/>
    <w:rsid w:val="00895D67"/>
    <w:rsid w:val="0089657F"/>
    <w:rsid w:val="008A13F9"/>
    <w:rsid w:val="008A5652"/>
    <w:rsid w:val="008A5B77"/>
    <w:rsid w:val="008A74F9"/>
    <w:rsid w:val="008B0EB4"/>
    <w:rsid w:val="008B4289"/>
    <w:rsid w:val="008B5549"/>
    <w:rsid w:val="008B62BA"/>
    <w:rsid w:val="008B7063"/>
    <w:rsid w:val="008C1BE0"/>
    <w:rsid w:val="008C383C"/>
    <w:rsid w:val="008C6396"/>
    <w:rsid w:val="008D019D"/>
    <w:rsid w:val="008E0708"/>
    <w:rsid w:val="008E1A79"/>
    <w:rsid w:val="008E321A"/>
    <w:rsid w:val="008E3424"/>
    <w:rsid w:val="008E551E"/>
    <w:rsid w:val="008E6106"/>
    <w:rsid w:val="008F2828"/>
    <w:rsid w:val="008F38D6"/>
    <w:rsid w:val="008F4300"/>
    <w:rsid w:val="008F4DEA"/>
    <w:rsid w:val="008F5C75"/>
    <w:rsid w:val="0090251A"/>
    <w:rsid w:val="00902B15"/>
    <w:rsid w:val="00903CB0"/>
    <w:rsid w:val="00904E7E"/>
    <w:rsid w:val="00906189"/>
    <w:rsid w:val="009077FC"/>
    <w:rsid w:val="00911073"/>
    <w:rsid w:val="009117C5"/>
    <w:rsid w:val="00911AAE"/>
    <w:rsid w:val="00913C20"/>
    <w:rsid w:val="00920386"/>
    <w:rsid w:val="00923180"/>
    <w:rsid w:val="009241DA"/>
    <w:rsid w:val="0092468A"/>
    <w:rsid w:val="0092523B"/>
    <w:rsid w:val="00926656"/>
    <w:rsid w:val="00933ECB"/>
    <w:rsid w:val="00933F9A"/>
    <w:rsid w:val="0094080F"/>
    <w:rsid w:val="00941ED4"/>
    <w:rsid w:val="0094247A"/>
    <w:rsid w:val="009427D4"/>
    <w:rsid w:val="00945B58"/>
    <w:rsid w:val="00950136"/>
    <w:rsid w:val="00950333"/>
    <w:rsid w:val="00950B6F"/>
    <w:rsid w:val="00957184"/>
    <w:rsid w:val="00962653"/>
    <w:rsid w:val="0096608D"/>
    <w:rsid w:val="00966A17"/>
    <w:rsid w:val="009676AA"/>
    <w:rsid w:val="00970D75"/>
    <w:rsid w:val="00971DFE"/>
    <w:rsid w:val="00971FD6"/>
    <w:rsid w:val="00975E3C"/>
    <w:rsid w:val="00975F23"/>
    <w:rsid w:val="00976569"/>
    <w:rsid w:val="00977D0F"/>
    <w:rsid w:val="00981E3F"/>
    <w:rsid w:val="00982F4D"/>
    <w:rsid w:val="00986383"/>
    <w:rsid w:val="00992144"/>
    <w:rsid w:val="00995CE4"/>
    <w:rsid w:val="0099683D"/>
    <w:rsid w:val="009A1793"/>
    <w:rsid w:val="009A1FC0"/>
    <w:rsid w:val="009B0CDD"/>
    <w:rsid w:val="009B3022"/>
    <w:rsid w:val="009B4057"/>
    <w:rsid w:val="009B4871"/>
    <w:rsid w:val="009B5498"/>
    <w:rsid w:val="009B72AC"/>
    <w:rsid w:val="009C0E93"/>
    <w:rsid w:val="009C473A"/>
    <w:rsid w:val="009C5B14"/>
    <w:rsid w:val="009D456A"/>
    <w:rsid w:val="009D62B0"/>
    <w:rsid w:val="009D6664"/>
    <w:rsid w:val="009E09B5"/>
    <w:rsid w:val="009E3D47"/>
    <w:rsid w:val="009E4BBD"/>
    <w:rsid w:val="009E6DA6"/>
    <w:rsid w:val="009F2D63"/>
    <w:rsid w:val="009F4C49"/>
    <w:rsid w:val="00A040EA"/>
    <w:rsid w:val="00A05151"/>
    <w:rsid w:val="00A13D9F"/>
    <w:rsid w:val="00A175EE"/>
    <w:rsid w:val="00A3010D"/>
    <w:rsid w:val="00A34598"/>
    <w:rsid w:val="00A37680"/>
    <w:rsid w:val="00A4255E"/>
    <w:rsid w:val="00A42F88"/>
    <w:rsid w:val="00A4579D"/>
    <w:rsid w:val="00A460D1"/>
    <w:rsid w:val="00A52953"/>
    <w:rsid w:val="00A5422E"/>
    <w:rsid w:val="00A55634"/>
    <w:rsid w:val="00A559B8"/>
    <w:rsid w:val="00A56E57"/>
    <w:rsid w:val="00A65623"/>
    <w:rsid w:val="00A6757B"/>
    <w:rsid w:val="00A6759A"/>
    <w:rsid w:val="00A7221F"/>
    <w:rsid w:val="00A72ADC"/>
    <w:rsid w:val="00A74143"/>
    <w:rsid w:val="00A7417B"/>
    <w:rsid w:val="00A760E9"/>
    <w:rsid w:val="00A8052F"/>
    <w:rsid w:val="00A8215F"/>
    <w:rsid w:val="00A8233D"/>
    <w:rsid w:val="00A8240E"/>
    <w:rsid w:val="00A82810"/>
    <w:rsid w:val="00A83C0B"/>
    <w:rsid w:val="00A86CFE"/>
    <w:rsid w:val="00A900B9"/>
    <w:rsid w:val="00A90A55"/>
    <w:rsid w:val="00A931AA"/>
    <w:rsid w:val="00A95FA3"/>
    <w:rsid w:val="00A965B3"/>
    <w:rsid w:val="00A968B6"/>
    <w:rsid w:val="00A9790D"/>
    <w:rsid w:val="00AA0CD4"/>
    <w:rsid w:val="00AA1383"/>
    <w:rsid w:val="00AA2586"/>
    <w:rsid w:val="00AA5655"/>
    <w:rsid w:val="00AA7151"/>
    <w:rsid w:val="00AB25D5"/>
    <w:rsid w:val="00AB3CC7"/>
    <w:rsid w:val="00AB5C1B"/>
    <w:rsid w:val="00AB6579"/>
    <w:rsid w:val="00AC0FFB"/>
    <w:rsid w:val="00AC31ED"/>
    <w:rsid w:val="00AC605B"/>
    <w:rsid w:val="00AD01FA"/>
    <w:rsid w:val="00AD79F4"/>
    <w:rsid w:val="00AE0BE2"/>
    <w:rsid w:val="00AE128E"/>
    <w:rsid w:val="00AE1FCD"/>
    <w:rsid w:val="00AE2A23"/>
    <w:rsid w:val="00AE4C74"/>
    <w:rsid w:val="00AE6BBC"/>
    <w:rsid w:val="00AE7555"/>
    <w:rsid w:val="00AF0206"/>
    <w:rsid w:val="00AF16D5"/>
    <w:rsid w:val="00AF171C"/>
    <w:rsid w:val="00AF4F46"/>
    <w:rsid w:val="00AF5F82"/>
    <w:rsid w:val="00B00AAA"/>
    <w:rsid w:val="00B013D5"/>
    <w:rsid w:val="00B024C1"/>
    <w:rsid w:val="00B052F1"/>
    <w:rsid w:val="00B05651"/>
    <w:rsid w:val="00B06A8B"/>
    <w:rsid w:val="00B1058B"/>
    <w:rsid w:val="00B13565"/>
    <w:rsid w:val="00B13933"/>
    <w:rsid w:val="00B14A89"/>
    <w:rsid w:val="00B15A23"/>
    <w:rsid w:val="00B16F2A"/>
    <w:rsid w:val="00B170B7"/>
    <w:rsid w:val="00B25308"/>
    <w:rsid w:val="00B263A1"/>
    <w:rsid w:val="00B3191F"/>
    <w:rsid w:val="00B320C3"/>
    <w:rsid w:val="00B3257D"/>
    <w:rsid w:val="00B359FA"/>
    <w:rsid w:val="00B35BEA"/>
    <w:rsid w:val="00B40729"/>
    <w:rsid w:val="00B43D3E"/>
    <w:rsid w:val="00B470F3"/>
    <w:rsid w:val="00B52254"/>
    <w:rsid w:val="00B548DD"/>
    <w:rsid w:val="00B54DC5"/>
    <w:rsid w:val="00B54F63"/>
    <w:rsid w:val="00B6189F"/>
    <w:rsid w:val="00B752BA"/>
    <w:rsid w:val="00B7533B"/>
    <w:rsid w:val="00B80328"/>
    <w:rsid w:val="00B80BF5"/>
    <w:rsid w:val="00B82660"/>
    <w:rsid w:val="00B82A90"/>
    <w:rsid w:val="00B84584"/>
    <w:rsid w:val="00B86E85"/>
    <w:rsid w:val="00B87138"/>
    <w:rsid w:val="00B90024"/>
    <w:rsid w:val="00B96474"/>
    <w:rsid w:val="00BA303E"/>
    <w:rsid w:val="00BA325A"/>
    <w:rsid w:val="00BA45C6"/>
    <w:rsid w:val="00BA6812"/>
    <w:rsid w:val="00BA7889"/>
    <w:rsid w:val="00BB1794"/>
    <w:rsid w:val="00BB529A"/>
    <w:rsid w:val="00BB7AB4"/>
    <w:rsid w:val="00BC1EFD"/>
    <w:rsid w:val="00BC39A0"/>
    <w:rsid w:val="00BD021B"/>
    <w:rsid w:val="00BD0CA4"/>
    <w:rsid w:val="00BD1038"/>
    <w:rsid w:val="00BD4359"/>
    <w:rsid w:val="00BE0F82"/>
    <w:rsid w:val="00BF1D3B"/>
    <w:rsid w:val="00BF678E"/>
    <w:rsid w:val="00BF7D7E"/>
    <w:rsid w:val="00C00BE5"/>
    <w:rsid w:val="00C010B4"/>
    <w:rsid w:val="00C0320E"/>
    <w:rsid w:val="00C03C93"/>
    <w:rsid w:val="00C03F8B"/>
    <w:rsid w:val="00C041B2"/>
    <w:rsid w:val="00C041D7"/>
    <w:rsid w:val="00C046FB"/>
    <w:rsid w:val="00C06962"/>
    <w:rsid w:val="00C201D0"/>
    <w:rsid w:val="00C22F8D"/>
    <w:rsid w:val="00C27AA9"/>
    <w:rsid w:val="00C30909"/>
    <w:rsid w:val="00C31F11"/>
    <w:rsid w:val="00C337C8"/>
    <w:rsid w:val="00C348AE"/>
    <w:rsid w:val="00C35CFE"/>
    <w:rsid w:val="00C40BD5"/>
    <w:rsid w:val="00C41338"/>
    <w:rsid w:val="00C43601"/>
    <w:rsid w:val="00C446F2"/>
    <w:rsid w:val="00C511C6"/>
    <w:rsid w:val="00C539EF"/>
    <w:rsid w:val="00C54275"/>
    <w:rsid w:val="00C54F10"/>
    <w:rsid w:val="00C61853"/>
    <w:rsid w:val="00C636F6"/>
    <w:rsid w:val="00C63826"/>
    <w:rsid w:val="00C63B13"/>
    <w:rsid w:val="00C6465F"/>
    <w:rsid w:val="00C66197"/>
    <w:rsid w:val="00C67E47"/>
    <w:rsid w:val="00C72C32"/>
    <w:rsid w:val="00C73A60"/>
    <w:rsid w:val="00C74562"/>
    <w:rsid w:val="00C76526"/>
    <w:rsid w:val="00C8196B"/>
    <w:rsid w:val="00C8249E"/>
    <w:rsid w:val="00C82E09"/>
    <w:rsid w:val="00C84407"/>
    <w:rsid w:val="00C8746E"/>
    <w:rsid w:val="00C93B23"/>
    <w:rsid w:val="00C955E8"/>
    <w:rsid w:val="00C966CA"/>
    <w:rsid w:val="00CA04D9"/>
    <w:rsid w:val="00CA1D45"/>
    <w:rsid w:val="00CA69FF"/>
    <w:rsid w:val="00CA7DDB"/>
    <w:rsid w:val="00CB0892"/>
    <w:rsid w:val="00CB1429"/>
    <w:rsid w:val="00CB4030"/>
    <w:rsid w:val="00CB407F"/>
    <w:rsid w:val="00CC119A"/>
    <w:rsid w:val="00CC1AFF"/>
    <w:rsid w:val="00CC5ADE"/>
    <w:rsid w:val="00CC62CD"/>
    <w:rsid w:val="00CD352A"/>
    <w:rsid w:val="00CD3664"/>
    <w:rsid w:val="00CD3A5A"/>
    <w:rsid w:val="00CD4443"/>
    <w:rsid w:val="00CD4568"/>
    <w:rsid w:val="00CD5EB2"/>
    <w:rsid w:val="00CD6EF4"/>
    <w:rsid w:val="00CE13B0"/>
    <w:rsid w:val="00CE1986"/>
    <w:rsid w:val="00CE3C92"/>
    <w:rsid w:val="00CE58A7"/>
    <w:rsid w:val="00CE5F41"/>
    <w:rsid w:val="00CE737B"/>
    <w:rsid w:val="00CE7EB9"/>
    <w:rsid w:val="00CF09FB"/>
    <w:rsid w:val="00CF3E3E"/>
    <w:rsid w:val="00D06D92"/>
    <w:rsid w:val="00D07D77"/>
    <w:rsid w:val="00D10270"/>
    <w:rsid w:val="00D11275"/>
    <w:rsid w:val="00D158CE"/>
    <w:rsid w:val="00D174C6"/>
    <w:rsid w:val="00D203C4"/>
    <w:rsid w:val="00D20CE8"/>
    <w:rsid w:val="00D219E5"/>
    <w:rsid w:val="00D220D0"/>
    <w:rsid w:val="00D26FF4"/>
    <w:rsid w:val="00D32AFD"/>
    <w:rsid w:val="00D41952"/>
    <w:rsid w:val="00D42A9E"/>
    <w:rsid w:val="00D455A5"/>
    <w:rsid w:val="00D45F24"/>
    <w:rsid w:val="00D4696E"/>
    <w:rsid w:val="00D55857"/>
    <w:rsid w:val="00D55B77"/>
    <w:rsid w:val="00D564F7"/>
    <w:rsid w:val="00D632FA"/>
    <w:rsid w:val="00D64C07"/>
    <w:rsid w:val="00D659C6"/>
    <w:rsid w:val="00D66AED"/>
    <w:rsid w:val="00D71E4A"/>
    <w:rsid w:val="00D72EE4"/>
    <w:rsid w:val="00D732ED"/>
    <w:rsid w:val="00D75E18"/>
    <w:rsid w:val="00D75E6D"/>
    <w:rsid w:val="00D81BE6"/>
    <w:rsid w:val="00D839DD"/>
    <w:rsid w:val="00D83ECF"/>
    <w:rsid w:val="00D8532C"/>
    <w:rsid w:val="00D87D7B"/>
    <w:rsid w:val="00D93811"/>
    <w:rsid w:val="00D9760D"/>
    <w:rsid w:val="00DA447B"/>
    <w:rsid w:val="00DA5701"/>
    <w:rsid w:val="00DA686F"/>
    <w:rsid w:val="00DA728A"/>
    <w:rsid w:val="00DB0BE6"/>
    <w:rsid w:val="00DB5AA7"/>
    <w:rsid w:val="00DB7178"/>
    <w:rsid w:val="00DC0042"/>
    <w:rsid w:val="00DC2756"/>
    <w:rsid w:val="00DC2919"/>
    <w:rsid w:val="00DC5707"/>
    <w:rsid w:val="00DC6151"/>
    <w:rsid w:val="00DD22B4"/>
    <w:rsid w:val="00DD2EF5"/>
    <w:rsid w:val="00DD52D8"/>
    <w:rsid w:val="00DD7BFD"/>
    <w:rsid w:val="00DE6A9A"/>
    <w:rsid w:val="00DE6AE7"/>
    <w:rsid w:val="00DF3FE7"/>
    <w:rsid w:val="00DF5065"/>
    <w:rsid w:val="00DF5D95"/>
    <w:rsid w:val="00DF633E"/>
    <w:rsid w:val="00E0058A"/>
    <w:rsid w:val="00E038DD"/>
    <w:rsid w:val="00E0594D"/>
    <w:rsid w:val="00E062A3"/>
    <w:rsid w:val="00E06A95"/>
    <w:rsid w:val="00E100DE"/>
    <w:rsid w:val="00E15418"/>
    <w:rsid w:val="00E2159C"/>
    <w:rsid w:val="00E26022"/>
    <w:rsid w:val="00E2728F"/>
    <w:rsid w:val="00E31FD0"/>
    <w:rsid w:val="00E33EFE"/>
    <w:rsid w:val="00E40614"/>
    <w:rsid w:val="00E50B05"/>
    <w:rsid w:val="00E533EF"/>
    <w:rsid w:val="00E54B23"/>
    <w:rsid w:val="00E5718D"/>
    <w:rsid w:val="00E57818"/>
    <w:rsid w:val="00E6055F"/>
    <w:rsid w:val="00E65E40"/>
    <w:rsid w:val="00E6643B"/>
    <w:rsid w:val="00E70C42"/>
    <w:rsid w:val="00E713AB"/>
    <w:rsid w:val="00E72544"/>
    <w:rsid w:val="00E72E27"/>
    <w:rsid w:val="00E779CD"/>
    <w:rsid w:val="00E77D9D"/>
    <w:rsid w:val="00E84A4A"/>
    <w:rsid w:val="00E85AAA"/>
    <w:rsid w:val="00E86BA8"/>
    <w:rsid w:val="00E9127A"/>
    <w:rsid w:val="00E91EEE"/>
    <w:rsid w:val="00E96AFC"/>
    <w:rsid w:val="00E976D3"/>
    <w:rsid w:val="00EA109C"/>
    <w:rsid w:val="00EA22EC"/>
    <w:rsid w:val="00EA2500"/>
    <w:rsid w:val="00EA33A9"/>
    <w:rsid w:val="00EA550A"/>
    <w:rsid w:val="00EA5632"/>
    <w:rsid w:val="00EA6919"/>
    <w:rsid w:val="00EB04CB"/>
    <w:rsid w:val="00EC0BFC"/>
    <w:rsid w:val="00EC3B25"/>
    <w:rsid w:val="00EC7F88"/>
    <w:rsid w:val="00ED0760"/>
    <w:rsid w:val="00ED080A"/>
    <w:rsid w:val="00ED403C"/>
    <w:rsid w:val="00ED4E07"/>
    <w:rsid w:val="00ED6971"/>
    <w:rsid w:val="00ED7497"/>
    <w:rsid w:val="00EE0758"/>
    <w:rsid w:val="00EE4EAD"/>
    <w:rsid w:val="00EF0C7E"/>
    <w:rsid w:val="00EF1ABE"/>
    <w:rsid w:val="00EF2201"/>
    <w:rsid w:val="00EF2824"/>
    <w:rsid w:val="00EF3471"/>
    <w:rsid w:val="00EF34B4"/>
    <w:rsid w:val="00EF5925"/>
    <w:rsid w:val="00EF7F9F"/>
    <w:rsid w:val="00F000B7"/>
    <w:rsid w:val="00F01A0F"/>
    <w:rsid w:val="00F02135"/>
    <w:rsid w:val="00F03972"/>
    <w:rsid w:val="00F060BB"/>
    <w:rsid w:val="00F062CB"/>
    <w:rsid w:val="00F1196B"/>
    <w:rsid w:val="00F14F04"/>
    <w:rsid w:val="00F16511"/>
    <w:rsid w:val="00F21E40"/>
    <w:rsid w:val="00F2316A"/>
    <w:rsid w:val="00F2482B"/>
    <w:rsid w:val="00F2485A"/>
    <w:rsid w:val="00F258DD"/>
    <w:rsid w:val="00F3060A"/>
    <w:rsid w:val="00F30941"/>
    <w:rsid w:val="00F31C28"/>
    <w:rsid w:val="00F33D43"/>
    <w:rsid w:val="00F3440C"/>
    <w:rsid w:val="00F374CB"/>
    <w:rsid w:val="00F51B72"/>
    <w:rsid w:val="00F54338"/>
    <w:rsid w:val="00F61287"/>
    <w:rsid w:val="00F61534"/>
    <w:rsid w:val="00F6398B"/>
    <w:rsid w:val="00F670D8"/>
    <w:rsid w:val="00F67E1B"/>
    <w:rsid w:val="00F70EBA"/>
    <w:rsid w:val="00F75421"/>
    <w:rsid w:val="00F773A1"/>
    <w:rsid w:val="00F80286"/>
    <w:rsid w:val="00F81B18"/>
    <w:rsid w:val="00F8327C"/>
    <w:rsid w:val="00F932C7"/>
    <w:rsid w:val="00F94275"/>
    <w:rsid w:val="00F964C3"/>
    <w:rsid w:val="00F97D09"/>
    <w:rsid w:val="00FA2DC9"/>
    <w:rsid w:val="00FA2F00"/>
    <w:rsid w:val="00FA52B8"/>
    <w:rsid w:val="00FA59CC"/>
    <w:rsid w:val="00FA6122"/>
    <w:rsid w:val="00FA6146"/>
    <w:rsid w:val="00FB4227"/>
    <w:rsid w:val="00FB4D14"/>
    <w:rsid w:val="00FC10A4"/>
    <w:rsid w:val="00FC43FD"/>
    <w:rsid w:val="00FC6ECA"/>
    <w:rsid w:val="00FD1E39"/>
    <w:rsid w:val="00FD38A5"/>
    <w:rsid w:val="00FE0434"/>
    <w:rsid w:val="00FE2019"/>
    <w:rsid w:val="00FE249A"/>
    <w:rsid w:val="00FE35C9"/>
    <w:rsid w:val="00FE57BA"/>
    <w:rsid w:val="00FF0238"/>
    <w:rsid w:val="00FF1539"/>
    <w:rsid w:val="00FF28DA"/>
    <w:rsid w:val="041F2A5F"/>
    <w:rsid w:val="05A320E3"/>
    <w:rsid w:val="088A3085"/>
    <w:rsid w:val="0A243013"/>
    <w:rsid w:val="0B626778"/>
    <w:rsid w:val="0C005333"/>
    <w:rsid w:val="0E6C2AD8"/>
    <w:rsid w:val="110F61AF"/>
    <w:rsid w:val="11831215"/>
    <w:rsid w:val="119F6E04"/>
    <w:rsid w:val="139B73B0"/>
    <w:rsid w:val="172321C0"/>
    <w:rsid w:val="199D7740"/>
    <w:rsid w:val="1D3E7F63"/>
    <w:rsid w:val="1D70510D"/>
    <w:rsid w:val="1DCF16F6"/>
    <w:rsid w:val="1EF27620"/>
    <w:rsid w:val="1FCD6A75"/>
    <w:rsid w:val="20795B51"/>
    <w:rsid w:val="20CD7B7A"/>
    <w:rsid w:val="239557E6"/>
    <w:rsid w:val="242D182C"/>
    <w:rsid w:val="24A21C3F"/>
    <w:rsid w:val="24E17993"/>
    <w:rsid w:val="257F29C0"/>
    <w:rsid w:val="27856069"/>
    <w:rsid w:val="29AF4F1F"/>
    <w:rsid w:val="29C76BF8"/>
    <w:rsid w:val="29DF3799"/>
    <w:rsid w:val="2AF75154"/>
    <w:rsid w:val="2B7013D6"/>
    <w:rsid w:val="2B786611"/>
    <w:rsid w:val="2BB23D18"/>
    <w:rsid w:val="2DAF03AB"/>
    <w:rsid w:val="2F217DB5"/>
    <w:rsid w:val="2F93220A"/>
    <w:rsid w:val="31D75642"/>
    <w:rsid w:val="325E49CB"/>
    <w:rsid w:val="3309759A"/>
    <w:rsid w:val="333721B1"/>
    <w:rsid w:val="379A386A"/>
    <w:rsid w:val="37A07A29"/>
    <w:rsid w:val="392D4B45"/>
    <w:rsid w:val="3A301C0D"/>
    <w:rsid w:val="3BA730B2"/>
    <w:rsid w:val="3BB93A0B"/>
    <w:rsid w:val="3E175BD5"/>
    <w:rsid w:val="3E623180"/>
    <w:rsid w:val="3E9C4C9A"/>
    <w:rsid w:val="47F6649C"/>
    <w:rsid w:val="4802482C"/>
    <w:rsid w:val="4844124D"/>
    <w:rsid w:val="4E5223BC"/>
    <w:rsid w:val="4F1F0AE2"/>
    <w:rsid w:val="4F727077"/>
    <w:rsid w:val="505C5993"/>
    <w:rsid w:val="52716550"/>
    <w:rsid w:val="54DB2FE1"/>
    <w:rsid w:val="551B5E29"/>
    <w:rsid w:val="55690B37"/>
    <w:rsid w:val="57924D92"/>
    <w:rsid w:val="59423B94"/>
    <w:rsid w:val="5C0D7D0C"/>
    <w:rsid w:val="5C591728"/>
    <w:rsid w:val="5D9617E7"/>
    <w:rsid w:val="5E5F1572"/>
    <w:rsid w:val="5E7777EC"/>
    <w:rsid w:val="5F84296C"/>
    <w:rsid w:val="5FF46D6C"/>
    <w:rsid w:val="64143C5B"/>
    <w:rsid w:val="67B65316"/>
    <w:rsid w:val="6847056A"/>
    <w:rsid w:val="68530AFF"/>
    <w:rsid w:val="68B27B9E"/>
    <w:rsid w:val="68CC6C76"/>
    <w:rsid w:val="6B2A33A1"/>
    <w:rsid w:val="6ED72FB9"/>
    <w:rsid w:val="725D1A56"/>
    <w:rsid w:val="753C190E"/>
    <w:rsid w:val="75607A45"/>
    <w:rsid w:val="76E60F8C"/>
    <w:rsid w:val="779D12EB"/>
    <w:rsid w:val="78C51D4B"/>
    <w:rsid w:val="79CE4A0B"/>
    <w:rsid w:val="7A326F58"/>
    <w:rsid w:val="7A667D72"/>
    <w:rsid w:val="7AC40ED1"/>
    <w:rsid w:val="7C3948EB"/>
    <w:rsid w:val="7F0B3C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0"/>
    <w:pPr>
      <w:keepNext/>
      <w:numPr>
        <w:ilvl w:val="3"/>
        <w:numId w:val="1"/>
      </w:numPr>
      <w:ind w:firstLineChars="0"/>
      <w:outlineLvl w:val="3"/>
    </w:pPr>
    <w:rPr>
      <w:rFonts w:ascii="Arial" w:hAnsi="Arial"/>
      <w:bCs/>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Body Text Indent 2"/>
    <w:basedOn w:val="1"/>
    <w:qFormat/>
    <w:uiPriority w:val="0"/>
    <w:pPr>
      <w:spacing w:line="40" w:lineRule="atLeast"/>
      <w:ind w:firstLine="560" w:firstLineChars="200"/>
    </w:pPr>
    <w:rPr>
      <w:sz w:val="28"/>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0"/>
    <w:rPr>
      <w:b/>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批注框文本 字符"/>
    <w:basedOn w:val="10"/>
    <w:link w:val="5"/>
    <w:semiHidden/>
    <w:qFormat/>
    <w:uiPriority w:val="99"/>
    <w:rPr>
      <w:sz w:val="18"/>
      <w:szCs w:val="18"/>
    </w:rPr>
  </w:style>
  <w:style w:type="paragraph" w:customStyle="1" w:styleId="1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table" w:customStyle="1" w:styleId="16">
    <w:name w:val="网格型1"/>
    <w:basedOn w:val="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990F2-C472-4436-AA90-0D041E98FF7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3012</Words>
  <Characters>3397</Characters>
  <Lines>15</Lines>
  <Paragraphs>4</Paragraphs>
  <TotalTime>125</TotalTime>
  <ScaleCrop>false</ScaleCrop>
  <LinksUpToDate>false</LinksUpToDate>
  <CharactersWithSpaces>3462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2019-08-29T08:10:00Z</dcterms:created>
  <dc:creator>lovelace</dc:creator>
  <cp:lastModifiedBy>居士</cp:lastModifiedBy>
  <cp:lastPrinted>2025-09-23T05:06:00Z</cp:lastPrinted>
  <dcterms:modified xsi:type="dcterms:W3CDTF">2025-09-30T04:07:31Z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014122C639524F0A9ACD3B9DC3078C34</vt:lpwstr>
  </property>
  <property fmtid="{D5CDD505-2E9C-101B-9397-08002B2CF9AE}" pid="4" name="KSOTemplateDocerSaveRecord">
    <vt:lpwstr>eyJoZGlkIjoiYWI4ZTIxMTg4ZjUxYmY3MDVmYmY3ZTRkNzBhMTljMGUiLCJ1c2VySWQiOiIzNjcyNTUwNjUifQ==</vt:lpwstr>
  </property>
</Properties>
</file>