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B0C44">
      <w:pPr>
        <w:keepNext w:val="0"/>
        <w:keepLines w:val="0"/>
        <w:widowControl/>
        <w:suppressLineNumbers w:val="0"/>
        <w:shd w:val="clear" w:fill="FFFFFF"/>
        <w:autoSpaceDE w:val="0"/>
        <w:autoSpaceDN/>
        <w:snapToGrid w:val="0"/>
        <w:spacing w:before="0" w:beforeAutospacing="0" w:after="0" w:afterAutospacing="0"/>
        <w:ind w:left="0" w:right="0" w:firstLine="0"/>
        <w:jc w:val="center"/>
        <w:rPr>
          <w:rFonts w:hint="default" w:ascii="方正小标宋简体" w:hAnsi="方正小标宋简体" w:eastAsia="方正小标宋简体" w:cs="方正小标宋简体"/>
          <w:i w:val="0"/>
          <w:iCs w:val="0"/>
          <w:caps w:val="0"/>
          <w:color w:val="000000"/>
          <w:spacing w:val="0"/>
          <w:kern w:val="0"/>
          <w:sz w:val="36"/>
          <w:szCs w:val="36"/>
          <w:shd w:val="clear" w:fill="FFFFFF"/>
        </w:rPr>
      </w:pPr>
      <w:r>
        <w:rPr>
          <w:rFonts w:hint="default" w:ascii="方正小标宋简体" w:hAnsi="方正小标宋简体" w:eastAsia="方正小标宋简体" w:cs="方正小标宋简体"/>
          <w:i w:val="0"/>
          <w:iCs w:val="0"/>
          <w:caps w:val="0"/>
          <w:color w:val="000000"/>
          <w:spacing w:val="0"/>
          <w:kern w:val="0"/>
          <w:sz w:val="36"/>
          <w:szCs w:val="36"/>
          <w:shd w:val="clear" w:fill="FFFFFF"/>
          <w:lang w:val="en-US" w:eastAsia="zh-CN" w:bidi="ar"/>
        </w:rPr>
        <w:t>兰州新区国源商贸城-仓储二建设项目招标公告</w:t>
      </w:r>
    </w:p>
    <w:p w14:paraId="70A135D2">
      <w:pPr>
        <w:keepNext w:val="0"/>
        <w:keepLines w:val="0"/>
        <w:widowControl/>
        <w:suppressLineNumbers w:val="0"/>
        <w:shd w:val="clear" w:fill="FFFFFF"/>
        <w:autoSpaceDE w:val="0"/>
        <w:autoSpaceDN/>
        <w:snapToGrid w:val="0"/>
        <w:spacing w:before="0" w:beforeAutospacing="0" w:after="0" w:afterAutospacing="0"/>
        <w:ind w:left="0" w:right="0" w:firstLine="0"/>
        <w:jc w:val="center"/>
        <w:rPr>
          <w:rFonts w:hint="default" w:ascii="方正小标宋简体" w:hAnsi="方正小标宋简体" w:eastAsia="方正小标宋简体" w:cs="方正小标宋简体"/>
          <w:i w:val="0"/>
          <w:iCs w:val="0"/>
          <w:caps w:val="0"/>
          <w:color w:val="000000"/>
          <w:spacing w:val="0"/>
          <w:kern w:val="0"/>
          <w:sz w:val="36"/>
          <w:szCs w:val="36"/>
          <w:shd w:val="clear" w:fill="FFFFFF"/>
        </w:rPr>
      </w:pPr>
      <w:r>
        <w:rPr>
          <w:rFonts w:hint="default" w:ascii="方正小标宋简体" w:hAnsi="方正小标宋简体" w:eastAsia="方正小标宋简体" w:cs="方正小标宋简体"/>
          <w:i w:val="0"/>
          <w:iCs w:val="0"/>
          <w:caps w:val="0"/>
          <w:color w:val="000000"/>
          <w:spacing w:val="0"/>
          <w:kern w:val="0"/>
          <w:sz w:val="36"/>
          <w:szCs w:val="36"/>
          <w:shd w:val="clear" w:fill="FFFFFF"/>
          <w:lang w:val="en-US" w:eastAsia="zh-CN" w:bidi="ar"/>
        </w:rPr>
        <w:t xml:space="preserve"> </w:t>
      </w:r>
    </w:p>
    <w:p w14:paraId="201982DD">
      <w:pPr>
        <w:keepNext w:val="0"/>
        <w:keepLines w:val="0"/>
        <w:widowControl/>
        <w:suppressLineNumbers w:val="0"/>
        <w:shd w:val="clear" w:fill="FFFFFF"/>
        <w:autoSpaceDE w:val="0"/>
        <w:autoSpaceDN/>
        <w:snapToGrid w:val="0"/>
        <w:spacing w:before="0" w:beforeAutospacing="0" w:after="0" w:afterAutospacing="0" w:line="520" w:lineRule="exact"/>
        <w:ind w:left="0" w:right="0" w:firstLine="560" w:firstLineChars="200"/>
        <w:jc w:val="both"/>
        <w:rPr>
          <w:rFonts w:hint="default" w:ascii="Helvetica" w:hAnsi="Helvetica" w:eastAsia="Helvetica" w:cs="Helvetica"/>
          <w:i w:val="0"/>
          <w:iCs w:val="0"/>
          <w:caps w:val="0"/>
          <w:color w:val="676A6C"/>
          <w:spacing w:val="0"/>
          <w:kern w:val="2"/>
          <w:sz w:val="18"/>
          <w:szCs w:val="1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根据《中华人民共和国招投标法》、《甘肃省招标投标条例》、《必须招标的工程项目规定》等有关规定，现拟对兰州新区国源商贸城-仓储二建设项目进行邀请招标，特邀请合格的投标人前来投标。  </w:t>
      </w:r>
    </w:p>
    <w:p w14:paraId="6DD36369">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default" w:ascii="Helvetica" w:hAnsi="Helvetica" w:eastAsia="Helvetica" w:cs="Helvetica"/>
          <w:i w:val="0"/>
          <w:iCs w:val="0"/>
          <w:caps w:val="0"/>
          <w:color w:val="676A6C"/>
          <w:spacing w:val="0"/>
          <w:kern w:val="2"/>
          <w:sz w:val="18"/>
          <w:szCs w:val="1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一、招标单位：甘肃国源房地产开发股份有限公司</w:t>
      </w:r>
    </w:p>
    <w:p w14:paraId="68874856">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二、交易编号：</w:t>
      </w:r>
    </w:p>
    <w:p w14:paraId="6F91CF83">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三、项目名称：兰州新区国源商贸城-仓储二建设项目</w:t>
      </w:r>
    </w:p>
    <w:p w14:paraId="4105C34E">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四、预算控制价：2390989.5 （最高限价），超过此价视为废标。 </w:t>
      </w:r>
    </w:p>
    <w:p w14:paraId="3F7DD375">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default" w:ascii="Helvetica" w:hAnsi="Helvetica" w:eastAsia="Helvetica" w:cs="Helvetica"/>
          <w:i w:val="0"/>
          <w:iCs w:val="0"/>
          <w:caps w:val="0"/>
          <w:color w:val="676A6C"/>
          <w:spacing w:val="0"/>
          <w:kern w:val="2"/>
          <w:sz w:val="18"/>
          <w:szCs w:val="1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五、工程地点：皋兰县贵清山路3682号</w:t>
      </w:r>
    </w:p>
    <w:p w14:paraId="67FE44D5">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default" w:ascii="Helvetica" w:hAnsi="Helvetica" w:eastAsia="Helvetica" w:cs="Helvetica"/>
          <w:i w:val="0"/>
          <w:iCs w:val="0"/>
          <w:caps w:val="0"/>
          <w:color w:val="676A6C"/>
          <w:spacing w:val="0"/>
          <w:kern w:val="2"/>
          <w:sz w:val="18"/>
          <w:szCs w:val="1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六、计划工期：工期   92  日历天。</w:t>
      </w:r>
    </w:p>
    <w:p w14:paraId="741D4D3D">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default" w:ascii="Helvetica" w:hAnsi="Helvetica" w:eastAsia="Helvetica" w:cs="Helvetica"/>
          <w:i w:val="0"/>
          <w:iCs w:val="0"/>
          <w:caps w:val="0"/>
          <w:color w:val="676A6C"/>
          <w:spacing w:val="0"/>
          <w:kern w:val="2"/>
          <w:sz w:val="18"/>
          <w:szCs w:val="1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七、招标方式：邀请招标</w:t>
      </w:r>
    </w:p>
    <w:p w14:paraId="4D665C68">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八、项目概况和招标范围</w:t>
      </w:r>
    </w:p>
    <w:p w14:paraId="77D64514">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1.项目概况：</w:t>
      </w:r>
    </w:p>
    <w:p w14:paraId="3F82FFCA">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九、投标企业资质范围和要求：</w:t>
      </w:r>
    </w:p>
    <w:p w14:paraId="2476CB76">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1.具备有效的营业执照、税务登记证、组织机构代码证（或三证合一）；</w:t>
      </w:r>
    </w:p>
    <w:p w14:paraId="3EC9850C">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2.投标人须具备建设行政主管部门核发的建筑工程施工总承包二级（含二级）及以上资质，并持有有效的安全生产许可证。</w:t>
      </w:r>
    </w:p>
    <w:p w14:paraId="70A4AFA3">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十、招标报名、资质审核、竞价时间：被邀请投标单位请于2025年  11月 4日至2025年  11月10 日，在兰州市公共资源交易中心网站限额以下工程项目阳光交易系统在线报名。</w:t>
      </w:r>
    </w:p>
    <w:p w14:paraId="1518381B">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十一、联系方式：  </w:t>
      </w:r>
    </w:p>
    <w:p w14:paraId="52C2D5A4">
      <w:pPr>
        <w:keepNext w:val="0"/>
        <w:keepLines w:val="0"/>
        <w:widowControl/>
        <w:suppressLineNumbers w:val="0"/>
        <w:shd w:val="clear" w:fill="FFFFFF"/>
        <w:autoSpaceDE w:val="0"/>
        <w:autoSpaceDN/>
        <w:spacing w:before="0" w:beforeAutospacing="0" w:after="0" w:afterAutospacing="0" w:line="520" w:lineRule="exact"/>
        <w:ind w:left="0" w:right="0" w:firstLine="560"/>
        <w:jc w:val="left"/>
        <w:rPr>
          <w:rFonts w:hint="default" w:ascii="Helvetica" w:hAnsi="Helvetica" w:eastAsia="Helvetica" w:cs="Helvetica"/>
          <w:i w:val="0"/>
          <w:iCs w:val="0"/>
          <w:caps w:val="0"/>
          <w:color w:val="676A6C"/>
          <w:spacing w:val="0"/>
          <w:kern w:val="2"/>
          <w:sz w:val="19"/>
          <w:szCs w:val="19"/>
          <w:shd w:val="clear" w:fill="FFFFFF"/>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招标人：</w:t>
      </w:r>
      <w:r>
        <w:rPr>
          <w:rFonts w:hint="eastAsia" w:ascii="仿宋" w:hAnsi="仿宋" w:eastAsia="仿宋" w:cs="仿宋"/>
          <w:i w:val="0"/>
          <w:iCs w:val="0"/>
          <w:caps w:val="0"/>
          <w:color w:val="000000"/>
          <w:spacing w:val="0"/>
          <w:kern w:val="0"/>
          <w:sz w:val="28"/>
          <w:szCs w:val="28"/>
          <w:shd w:val="clear" w:fill="FFFFFF"/>
          <w:lang w:val="en-US" w:eastAsia="zh-CN" w:bidi="ar"/>
        </w:rPr>
        <w:t>甘肃国源房地产</w:t>
      </w:r>
      <w:bookmarkStart w:id="0" w:name="_GoBack"/>
      <w:bookmarkEnd w:id="0"/>
      <w:r>
        <w:rPr>
          <w:rFonts w:hint="eastAsia" w:ascii="仿宋" w:hAnsi="仿宋" w:eastAsia="仿宋" w:cs="仿宋"/>
          <w:i w:val="0"/>
          <w:iCs w:val="0"/>
          <w:caps w:val="0"/>
          <w:color w:val="000000"/>
          <w:spacing w:val="0"/>
          <w:kern w:val="0"/>
          <w:sz w:val="28"/>
          <w:szCs w:val="28"/>
          <w:shd w:val="clear" w:fill="FFFFFF"/>
          <w:lang w:val="en-US" w:eastAsia="zh-CN" w:bidi="ar"/>
        </w:rPr>
        <w:t>开发股份有限公司</w:t>
      </w:r>
    </w:p>
    <w:p w14:paraId="69D52684">
      <w:pPr>
        <w:keepNext w:val="0"/>
        <w:keepLines w:val="0"/>
        <w:widowControl/>
        <w:suppressLineNumbers w:val="0"/>
        <w:shd w:val="clear" w:fill="FFFFFF"/>
        <w:autoSpaceDE w:val="0"/>
        <w:autoSpaceDN/>
        <w:spacing w:before="0" w:beforeAutospacing="0" w:after="0" w:afterAutospacing="0" w:line="520" w:lineRule="exact"/>
        <w:ind w:left="0" w:right="0" w:firstLine="560"/>
        <w:jc w:val="left"/>
        <w:rPr>
          <w:rFonts w:hint="default" w:ascii="Helvetica" w:hAnsi="Helvetica" w:eastAsia="Helvetica" w:cs="Helvetica"/>
          <w:i w:val="0"/>
          <w:iCs w:val="0"/>
          <w:caps w:val="0"/>
          <w:color w:val="676A6C"/>
          <w:spacing w:val="0"/>
          <w:kern w:val="2"/>
          <w:sz w:val="19"/>
          <w:szCs w:val="19"/>
          <w:shd w:val="clear" w:fill="FFFFFF"/>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联系人：鱼天明</w:t>
      </w:r>
    </w:p>
    <w:p w14:paraId="29EFA72F">
      <w:pPr>
        <w:keepNext w:val="0"/>
        <w:keepLines w:val="0"/>
        <w:widowControl/>
        <w:suppressLineNumbers w:val="0"/>
        <w:shd w:val="clear" w:fill="FFFFFF"/>
        <w:autoSpaceDE w:val="0"/>
        <w:autoSpaceDN/>
        <w:spacing w:before="0" w:beforeAutospacing="0" w:after="0" w:afterAutospacing="0" w:line="520" w:lineRule="exact"/>
        <w:ind w:left="0" w:right="0" w:firstLine="560"/>
        <w:jc w:val="left"/>
        <w:rPr>
          <w:rFonts w:hint="eastAsia" w:ascii="仿宋" w:hAnsi="仿宋" w:eastAsia="仿宋" w:cs="仿宋"/>
          <w:b w:val="0"/>
          <w:bCs w:val="0"/>
          <w:i w:val="0"/>
          <w:iCs w:val="0"/>
          <w:caps w:val="0"/>
          <w:color w:val="000000"/>
          <w:spacing w:val="0"/>
          <w:kern w:val="0"/>
          <w:sz w:val="28"/>
          <w:szCs w:val="28"/>
          <w:shd w:val="clear" w:fill="FFFFFF"/>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联系电话：15101310888</w:t>
      </w:r>
    </w:p>
    <w:p w14:paraId="76CBBBFC">
      <w:pPr>
        <w:keepNext w:val="0"/>
        <w:keepLines w:val="0"/>
        <w:widowControl/>
        <w:suppressLineNumbers w:val="0"/>
        <w:shd w:val="clear" w:fill="FFFFFF"/>
        <w:autoSpaceDE w:val="0"/>
        <w:autoSpaceDN/>
        <w:spacing w:before="0" w:beforeAutospacing="0" w:after="0" w:afterAutospacing="0" w:line="520" w:lineRule="exact"/>
        <w:ind w:left="0" w:right="0" w:firstLine="560"/>
        <w:jc w:val="left"/>
        <w:rPr>
          <w:rFonts w:hint="eastAsia" w:ascii="仿宋" w:hAnsi="仿宋" w:eastAsia="仿宋" w:cs="仿宋"/>
          <w:b w:val="0"/>
          <w:bCs w:val="0"/>
          <w:i w:val="0"/>
          <w:iCs w:val="0"/>
          <w:caps w:val="0"/>
          <w:color w:val="000000"/>
          <w:spacing w:val="0"/>
          <w:kern w:val="0"/>
          <w:sz w:val="28"/>
          <w:szCs w:val="28"/>
          <w:shd w:val="clear" w:fill="FFFFFF"/>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 xml:space="preserve"> </w:t>
      </w:r>
    </w:p>
    <w:p w14:paraId="238F68F6">
      <w:pPr>
        <w:keepNext w:val="0"/>
        <w:keepLines w:val="0"/>
        <w:widowControl/>
        <w:suppressLineNumbers w:val="0"/>
        <w:shd w:val="clear" w:fill="FFFFFF"/>
        <w:autoSpaceDE w:val="0"/>
        <w:autoSpaceDN/>
        <w:spacing w:before="0" w:beforeAutospacing="0" w:after="0" w:afterAutospacing="0" w:line="520" w:lineRule="exact"/>
        <w:ind w:left="0" w:right="0" w:firstLine="560"/>
        <w:jc w:val="left"/>
        <w:rPr>
          <w:rFonts w:hint="eastAsia" w:ascii="仿宋" w:hAnsi="仿宋" w:eastAsia="仿宋" w:cs="仿宋"/>
          <w:b w:val="0"/>
          <w:bCs w:val="0"/>
          <w:i w:val="0"/>
          <w:iCs w:val="0"/>
          <w:caps w:val="0"/>
          <w:color w:val="000000"/>
          <w:spacing w:val="0"/>
          <w:kern w:val="0"/>
          <w:sz w:val="28"/>
          <w:szCs w:val="28"/>
          <w:shd w:val="clear" w:fill="FFFFFF"/>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 xml:space="preserve"> </w:t>
      </w:r>
    </w:p>
    <w:p w14:paraId="47B0CA18">
      <w:pPr>
        <w:keepNext w:val="0"/>
        <w:keepLines w:val="0"/>
        <w:widowControl/>
        <w:suppressLineNumbers w:val="0"/>
        <w:shd w:val="clear" w:fill="FFFFFF"/>
        <w:autoSpaceDE w:val="0"/>
        <w:autoSpaceDN/>
        <w:snapToGrid w:val="0"/>
        <w:spacing w:before="0" w:beforeAutospacing="0" w:after="0" w:afterAutospacing="0" w:line="520" w:lineRule="exact"/>
        <w:ind w:left="0" w:right="0" w:firstLine="3640" w:firstLineChars="130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甘肃国源房地产开发股份有限公司</w:t>
      </w:r>
    </w:p>
    <w:p w14:paraId="2DB5A284">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                                    2025年 11 月 4日</w:t>
      </w:r>
    </w:p>
    <w:p w14:paraId="0B5D6DB5">
      <w:pPr>
        <w:keepNext w:val="0"/>
        <w:keepLines w:val="0"/>
        <w:widowControl w:val="0"/>
        <w:suppressLineNumbers w:val="0"/>
        <w:autoSpaceDE w:val="0"/>
        <w:autoSpaceDN/>
        <w:snapToGrid w:val="0"/>
        <w:spacing w:before="0" w:beforeAutospacing="0" w:after="0" w:afterAutospacing="0" w:line="520" w:lineRule="exact"/>
        <w:ind w:left="0" w:right="0"/>
        <w:jc w:val="both"/>
        <w:rPr>
          <w:rFonts w:hint="default" w:ascii="Calibri" w:hAnsi="Calibri" w:eastAsia="宋体" w:cs="Times New Roman"/>
          <w:kern w:val="2"/>
          <w:sz w:val="20"/>
          <w:szCs w:val="20"/>
        </w:rPr>
      </w:pPr>
    </w:p>
    <w:p w14:paraId="763D26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C08BC"/>
    <w:rsid w:val="7A4C0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2025-11-04T05:57:00Z</dcterms:created>
  <dc:creator>￥紫韵￥</dc:creator>
  <cp:lastModifiedBy>￥紫韵￥</cp:lastModifiedBy>
  <dcterms:modified xsi:type="dcterms:W3CDTF">2025-11-04T05:58:20Z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DE145DE73D994FF2AC5B3992982E3567_11</vt:lpwstr>
  </property>
  <property fmtid="{D5CDD505-2E9C-101B-9397-08002B2CF9AE}" pid="4" name="KSOTemplateDocerSaveRecord">
    <vt:lpwstr>eyJoZGlkIjoiYjgzNDJmMTk0Y2FlZWMxYzI2YTcxOTUwOTVhMGU3NzciLCJ1c2VySWQiOiI0NTc5NDc2MzcifQ==</vt:lpwstr>
  </property>
</Properties>
</file>