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49C9D">
      <w:pPr>
        <w:spacing w:before="153" w:after="317" w:afterLines="100" w:line="225" w:lineRule="auto"/>
        <w:ind w:left="19"/>
        <w:jc w:val="center"/>
        <w:rPr>
          <w:rFonts w:hint="eastAsia" w:ascii="仿宋" w:hAnsi="仿宋" w:eastAsia="仿宋" w:cs="仿宋"/>
          <w:b/>
          <w:color w:val="000000"/>
          <w:kern w:val="0"/>
          <w:sz w:val="44"/>
          <w:szCs w:val="44"/>
        </w:rPr>
      </w:pPr>
      <w:r>
        <w:rPr>
          <w:rFonts w:hint="eastAsia" w:ascii="仿宋" w:hAnsi="仿宋" w:eastAsia="仿宋" w:cs="仿宋"/>
          <w:b/>
          <w:color w:val="000000"/>
          <w:kern w:val="0"/>
          <w:sz w:val="32"/>
          <w:szCs w:val="32"/>
        </w:rPr>
        <w:t>兰州新区实正鑫热电有限公司维保项目招标公告</w:t>
      </w:r>
    </w:p>
    <w:p w14:paraId="462B6F42">
      <w:pPr>
        <w:spacing w:line="360" w:lineRule="auto"/>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兰州新区实正鑫热电有限公司维保项目已具备招标条件，经兰州新区实正鑫热电有限公司的委托对该项目进行招标，欢迎符合条件的投标人参加。</w:t>
      </w:r>
    </w:p>
    <w:p w14:paraId="634A924A">
      <w:pPr>
        <w:adjustRightInd w:val="0"/>
        <w:spacing w:line="360" w:lineRule="auto"/>
        <w:ind w:firstLine="422" w:firstLineChars="200"/>
        <w:rPr>
          <w:rFonts w:hint="eastAsia" w:ascii="仿宋" w:hAnsi="仿宋" w:eastAsia="仿宋" w:cs="仿宋"/>
          <w:b/>
          <w:bCs/>
          <w:kern w:val="0"/>
          <w:szCs w:val="21"/>
        </w:rPr>
      </w:pPr>
      <w:r>
        <w:rPr>
          <w:rFonts w:hint="eastAsia" w:ascii="仿宋" w:hAnsi="仿宋" w:eastAsia="仿宋" w:cs="仿宋"/>
          <w:b/>
          <w:bCs/>
          <w:kern w:val="0"/>
          <w:szCs w:val="21"/>
        </w:rPr>
        <w:t>一、招标条件：</w:t>
      </w:r>
    </w:p>
    <w:p w14:paraId="47607F58">
      <w:pPr>
        <w:adjustRightInd w:val="0"/>
        <w:spacing w:line="36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1.项目名称：兰州新区实正鑫热电有限公司维保项目。</w:t>
      </w:r>
    </w:p>
    <w:p w14:paraId="344AC2A9">
      <w:pPr>
        <w:pStyle w:val="4"/>
        <w:ind w:firstLineChars="200"/>
        <w:rPr>
          <w:rFonts w:hint="eastAsia" w:ascii="仿宋" w:hAnsi="仿宋" w:eastAsia="仿宋" w:cs="仿宋"/>
          <w:b w:val="0"/>
          <w:kern w:val="0"/>
          <w:sz w:val="21"/>
          <w:szCs w:val="21"/>
          <w:lang w:eastAsia="zh-CN"/>
        </w:rPr>
      </w:pPr>
      <w:r>
        <w:rPr>
          <w:rFonts w:hint="eastAsia" w:ascii="仿宋" w:hAnsi="仿宋" w:eastAsia="仿宋" w:cs="仿宋"/>
          <w:b w:val="0"/>
          <w:kern w:val="0"/>
          <w:sz w:val="21"/>
          <w:szCs w:val="21"/>
        </w:rPr>
        <w:t>2.招标编号：HXZB-2025-GK104</w:t>
      </w:r>
      <w:r>
        <w:rPr>
          <w:rFonts w:hint="eastAsia" w:ascii="仿宋" w:hAnsi="仿宋" w:eastAsia="仿宋" w:cs="仿宋"/>
          <w:b w:val="0"/>
          <w:kern w:val="0"/>
          <w:sz w:val="21"/>
          <w:szCs w:val="21"/>
          <w:lang w:val="en-US" w:eastAsia="zh-CN"/>
        </w:rPr>
        <w:t xml:space="preserve"> </w:t>
      </w:r>
    </w:p>
    <w:p w14:paraId="31D9CAA9">
      <w:pPr>
        <w:widowControl/>
        <w:spacing w:line="36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3.招标人：兰州新区实正鑫热电有限公司。</w:t>
      </w:r>
    </w:p>
    <w:p w14:paraId="58E3E622">
      <w:pPr>
        <w:adjustRightInd w:val="0"/>
        <w:spacing w:line="360" w:lineRule="auto"/>
        <w:ind w:firstLine="420" w:firstLineChars="200"/>
        <w:rPr>
          <w:rFonts w:hint="eastAsia" w:ascii="仿宋" w:hAnsi="仿宋" w:eastAsia="仿宋" w:cs="仿宋"/>
          <w:kern w:val="0"/>
          <w:szCs w:val="21"/>
        </w:rPr>
      </w:pPr>
      <w:r>
        <w:rPr>
          <w:rFonts w:hint="eastAsia" w:ascii="仿宋" w:hAnsi="仿宋" w:eastAsia="仿宋" w:cs="仿宋"/>
          <w:kern w:val="0"/>
          <w:szCs w:val="21"/>
          <w:highlight w:val="none"/>
        </w:rPr>
        <w:t xml:space="preserve">4.资金来源：企业自筹 </w:t>
      </w:r>
      <w:r>
        <w:rPr>
          <w:rFonts w:hint="eastAsia" w:ascii="仿宋" w:hAnsi="仿宋" w:eastAsia="仿宋" w:cs="仿宋"/>
          <w:kern w:val="0"/>
          <w:szCs w:val="21"/>
        </w:rPr>
        <w:t xml:space="preserve">                                 。</w:t>
      </w:r>
    </w:p>
    <w:p w14:paraId="3D4B2A29">
      <w:pPr>
        <w:adjustRightInd w:val="0"/>
        <w:spacing w:line="360" w:lineRule="auto"/>
        <w:ind w:firstLine="422" w:firstLineChars="200"/>
        <w:rPr>
          <w:rFonts w:hint="eastAsia" w:ascii="仿宋" w:hAnsi="仿宋" w:eastAsia="仿宋" w:cs="仿宋"/>
          <w:b/>
          <w:bCs/>
          <w:kern w:val="0"/>
          <w:szCs w:val="21"/>
        </w:rPr>
      </w:pPr>
      <w:r>
        <w:rPr>
          <w:rFonts w:hint="eastAsia" w:ascii="仿宋" w:hAnsi="仿宋" w:eastAsia="仿宋" w:cs="仿宋"/>
          <w:b/>
          <w:bCs/>
          <w:kern w:val="0"/>
          <w:szCs w:val="21"/>
        </w:rPr>
        <w:t>二、项目概况：</w:t>
      </w:r>
    </w:p>
    <w:p w14:paraId="5374B304">
      <w:pPr>
        <w:adjustRightInd w:val="0"/>
        <w:spacing w:line="36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1.项目规模：该项目规划容量为2×350MW超临界间接空冷燃煤机组，同步建设脱硫、脱硝、脱硫废水零排放系统等设施。</w:t>
      </w:r>
    </w:p>
    <w:p w14:paraId="03CB8677">
      <w:pPr>
        <w:adjustRightInd w:val="0"/>
        <w:spacing w:line="36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2.服务地点：兰州新区。</w:t>
      </w:r>
    </w:p>
    <w:p w14:paraId="34D25187">
      <w:pPr>
        <w:adjustRightInd w:val="0"/>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3.服务周期：本项目服务期为3年，本项目合同一年一签,最长可续签2年。第一年合同履行完毕，招标人对投标人服务进行考核评价，考核评价合格的则签订下一年度合同，若考核评价不合格，合同终止。（具体以甲方通知为准）。</w:t>
      </w:r>
    </w:p>
    <w:p w14:paraId="3C0B5B15">
      <w:pPr>
        <w:adjustRightInd w:val="0"/>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4.质量要求：合格</w:t>
      </w:r>
    </w:p>
    <w:p w14:paraId="6B13FFEE">
      <w:pPr>
        <w:adjustRightInd w:val="0"/>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5.招标范围：对兰州新区实正鑫热电有限公司辅助系统（灰硫专业）运行服务，电气设备检修维护，汽机、锅炉、化学、灰硫系统及设备日常维护，输煤系统及设备日常运行及维护，具体范围以技术规范书为准（详见第四章技术文件）。</w:t>
      </w:r>
    </w:p>
    <w:p w14:paraId="5DD2F68B">
      <w:pPr>
        <w:adjustRightInd w:val="0"/>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6.标段划分：本项目不划分标段。</w:t>
      </w:r>
    </w:p>
    <w:p w14:paraId="0DEBC640">
      <w:pPr>
        <w:adjustRightInd w:val="0"/>
        <w:spacing w:line="360" w:lineRule="auto"/>
        <w:ind w:firstLine="422" w:firstLineChars="200"/>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三、投标人资格要求：</w:t>
      </w:r>
    </w:p>
    <w:p w14:paraId="26165DB5">
      <w:pPr>
        <w:adjustRightInd w:val="0"/>
        <w:spacing w:line="360" w:lineRule="auto"/>
        <w:ind w:firstLine="420" w:firstLineChars="200"/>
        <w:rPr>
          <w:rFonts w:hint="eastAsia" w:ascii="仿宋" w:hAnsi="仿宋" w:eastAsia="仿宋" w:cs="仿宋"/>
          <w:szCs w:val="21"/>
        </w:rPr>
      </w:pPr>
      <w:bookmarkStart w:id="0" w:name="OLE_LINK1"/>
      <w:bookmarkStart w:id="1" w:name="OLE_LINK7"/>
      <w:bookmarkStart w:id="2" w:name="OLE_LINK5"/>
      <w:r>
        <w:rPr>
          <w:rFonts w:hint="eastAsia" w:ascii="仿宋" w:hAnsi="仿宋" w:eastAsia="仿宋" w:cs="仿宋"/>
          <w:kern w:val="0"/>
          <w:szCs w:val="21"/>
        </w:rPr>
        <w:t>1.投标人应是具有中华人民共和国境内注册的独立法人资格，具有有效的营业执照；投标人具有建设行政主管部门颁发的建设行政主管部门颁发的电力工程施工总承包二级及以上资质，同时具有承装（修、试）电力设施许可证三级及以上资质并具备有效的安全生产许可证。</w:t>
      </w:r>
    </w:p>
    <w:p w14:paraId="5F278FAD">
      <w:pPr>
        <w:adjustRightInd w:val="0"/>
        <w:spacing w:line="36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2.法定代表人为同一个人的两个及两个以上法人，母公司、全资子公司及其控股公司，不得同时投标。</w:t>
      </w:r>
    </w:p>
    <w:p w14:paraId="14B60BC7">
      <w:pPr>
        <w:adjustRightInd w:val="0"/>
        <w:spacing w:line="36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3.投标人具有良好的业绩，近五年（2020年9月1日至今</w:t>
      </w:r>
      <w:r>
        <w:rPr>
          <w:rFonts w:hint="eastAsia" w:ascii="仿宋" w:hAnsi="仿宋" w:eastAsia="仿宋" w:cs="仿宋"/>
          <w:kern w:val="0"/>
          <w:szCs w:val="21"/>
          <w:highlight w:val="none"/>
        </w:rPr>
        <w:t>）至少具有1项类似业绩</w:t>
      </w:r>
      <w:r>
        <w:rPr>
          <w:rFonts w:hint="eastAsia" w:ascii="仿宋" w:hAnsi="仿宋" w:eastAsia="仿宋" w:cs="仿宋"/>
          <w:kern w:val="0"/>
          <w:szCs w:val="21"/>
        </w:rPr>
        <w:t>（以合同或中标通知书扫描件为准，时间以签署日期为准）。</w:t>
      </w:r>
    </w:p>
    <w:p w14:paraId="10D3415F">
      <w:pPr>
        <w:adjustRightInd w:val="0"/>
        <w:spacing w:line="36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4.投标人须提供近一年（2024年）经会计事务所或审计机构审计的财务报告，若成立不足一年须提供银行出具的资信证明。</w:t>
      </w:r>
    </w:p>
    <w:p w14:paraId="57B66023">
      <w:pPr>
        <w:adjustRightInd w:val="0"/>
        <w:spacing w:line="360" w:lineRule="auto"/>
        <w:ind w:firstLine="420" w:firstLineChars="200"/>
        <w:rPr>
          <w:rFonts w:hint="eastAsia" w:ascii="仿宋" w:hAnsi="仿宋" w:eastAsia="仿宋" w:cs="仿宋"/>
          <w:szCs w:val="21"/>
        </w:rPr>
      </w:pPr>
      <w:r>
        <w:rPr>
          <w:rFonts w:hint="eastAsia" w:ascii="仿宋" w:hAnsi="仿宋" w:eastAsia="仿宋" w:cs="仿宋"/>
          <w:kern w:val="0"/>
          <w:szCs w:val="21"/>
        </w:rPr>
        <w:t>5.投标人承诺没有处于被责令停业，财产被接管、冻结或破产的状态（提供承诺函）。</w:t>
      </w:r>
    </w:p>
    <w:p w14:paraId="45DC1CE9">
      <w:pPr>
        <w:keepNext/>
        <w:widowControl/>
        <w:adjustRightInd w:val="0"/>
        <w:snapToGrid w:val="0"/>
        <w:spacing w:line="36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6.投标人信誉良好，未被列入“信用中国”网站“失信被执行人”、“企业经营异常名录”、“重大税收违法案件当事人名单”。投标人应先进入“信用中国”网(www.creditchina.gov.cn)进行查询，并将信用中国信息报告附于投标文件中，作为投标文件的内容之一（以公告发布之日至投标截止时间内查询结果为准，如相关失信记录已失效，投标人需提供相关证明资料）。</w:t>
      </w:r>
      <w:bookmarkStart w:id="3" w:name="_GoBack"/>
      <w:bookmarkEnd w:id="3"/>
    </w:p>
    <w:p w14:paraId="5C9F2B36">
      <w:pPr>
        <w:keepNext/>
        <w:widowControl/>
        <w:adjustRightInd w:val="0"/>
        <w:snapToGrid w:val="0"/>
        <w:spacing w:line="360" w:lineRule="auto"/>
        <w:ind w:left="420" w:leftChars="200"/>
        <w:rPr>
          <w:rFonts w:hint="eastAsia" w:ascii="仿宋" w:hAnsi="仿宋" w:eastAsia="仿宋" w:cs="仿宋"/>
          <w:kern w:val="0"/>
          <w:szCs w:val="21"/>
        </w:rPr>
      </w:pPr>
      <w:r>
        <w:rPr>
          <w:rFonts w:hint="eastAsia" w:ascii="仿宋" w:hAnsi="仿宋" w:eastAsia="仿宋" w:cs="仿宋"/>
          <w:kern w:val="0"/>
          <w:szCs w:val="21"/>
        </w:rPr>
        <w:t>7.本次招标不接受联合体投标</w:t>
      </w:r>
      <w:bookmarkEnd w:id="0"/>
      <w:r>
        <w:rPr>
          <w:rFonts w:hint="eastAsia" w:ascii="仿宋" w:hAnsi="仿宋" w:eastAsia="仿宋" w:cs="仿宋"/>
          <w:kern w:val="0"/>
          <w:szCs w:val="21"/>
        </w:rPr>
        <w:t>。</w:t>
      </w:r>
      <w:bookmarkEnd w:id="1"/>
    </w:p>
    <w:bookmarkEnd w:id="2"/>
    <w:p w14:paraId="49364814">
      <w:pPr>
        <w:adjustRightInd w:val="0"/>
        <w:spacing w:line="360" w:lineRule="auto"/>
        <w:ind w:firstLine="422" w:firstLineChars="200"/>
        <w:rPr>
          <w:rFonts w:hint="eastAsia" w:ascii="仿宋" w:hAnsi="仿宋" w:eastAsia="仿宋" w:cs="仿宋"/>
          <w:kern w:val="0"/>
          <w:szCs w:val="21"/>
        </w:rPr>
      </w:pPr>
      <w:r>
        <w:rPr>
          <w:rFonts w:hint="eastAsia" w:ascii="仿宋" w:hAnsi="仿宋" w:eastAsia="仿宋" w:cs="仿宋"/>
          <w:b/>
          <w:bCs/>
          <w:szCs w:val="21"/>
          <w:lang w:val="zh-CN"/>
        </w:rPr>
        <w:t>注：</w:t>
      </w:r>
      <w:r>
        <w:rPr>
          <w:rFonts w:hint="eastAsia" w:ascii="仿宋" w:hAnsi="仿宋" w:eastAsia="仿宋" w:cs="仿宋"/>
          <w:b/>
          <w:bCs/>
          <w:kern w:val="0"/>
          <w:szCs w:val="21"/>
        </w:rPr>
        <w:t>本次招标采用资格后审，投标人自行判断是否符合公告要求，并决定是否参加投标。</w:t>
      </w:r>
    </w:p>
    <w:p w14:paraId="0E0E4642">
      <w:pPr>
        <w:adjustRightInd w:val="0"/>
        <w:spacing w:line="360" w:lineRule="auto"/>
        <w:ind w:firstLine="422" w:firstLineChars="200"/>
        <w:rPr>
          <w:rFonts w:hint="eastAsia" w:ascii="仿宋" w:hAnsi="仿宋" w:eastAsia="仿宋" w:cs="仿宋"/>
          <w:b/>
          <w:bCs/>
          <w:kern w:val="0"/>
          <w:szCs w:val="21"/>
        </w:rPr>
      </w:pPr>
      <w:r>
        <w:rPr>
          <w:rFonts w:hint="eastAsia" w:ascii="仿宋" w:hAnsi="仿宋" w:eastAsia="仿宋" w:cs="仿宋"/>
          <w:b/>
          <w:bCs/>
          <w:kern w:val="0"/>
          <w:szCs w:val="21"/>
        </w:rPr>
        <w:t xml:space="preserve">四、招标文件获取及相关事宜： </w:t>
      </w:r>
    </w:p>
    <w:p w14:paraId="39095675">
      <w:pPr>
        <w:adjustRightInd w:val="0"/>
        <w:spacing w:line="36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kern w:val="0"/>
          <w:szCs w:val="21"/>
        </w:rPr>
        <w:t>1.获取日期</w:t>
      </w:r>
      <w:r>
        <w:rPr>
          <w:rFonts w:hint="eastAsia" w:ascii="仿宋" w:hAnsi="仿宋" w:eastAsia="仿宋" w:cs="仿宋"/>
          <w:color w:val="FF0000"/>
          <w:kern w:val="0"/>
          <w:szCs w:val="21"/>
        </w:rPr>
        <w:t>:</w:t>
      </w:r>
      <w:r>
        <w:rPr>
          <w:rFonts w:hint="eastAsia" w:ascii="仿宋" w:hAnsi="仿宋" w:eastAsia="仿宋" w:cs="仿宋"/>
          <w:color w:val="000000" w:themeColor="text1"/>
          <w:kern w:val="0"/>
          <w:szCs w:val="21"/>
          <w14:textFill>
            <w14:solidFill>
              <w14:schemeClr w14:val="tx1"/>
            </w14:solidFill>
          </w14:textFill>
        </w:rPr>
        <w:t>2025年</w:t>
      </w:r>
      <w:r>
        <w:rPr>
          <w:rFonts w:hint="eastAsia" w:ascii="仿宋" w:hAnsi="仿宋" w:eastAsia="仿宋" w:cs="仿宋"/>
          <w:color w:val="000000" w:themeColor="text1"/>
          <w:kern w:val="0"/>
          <w:szCs w:val="21"/>
          <w:lang w:val="en-US" w:eastAsia="zh-CN"/>
          <w14:textFill>
            <w14:solidFill>
              <w14:schemeClr w14:val="tx1"/>
            </w14:solidFill>
          </w14:textFill>
        </w:rPr>
        <w:t>11</w:t>
      </w:r>
      <w:r>
        <w:rPr>
          <w:rFonts w:hint="eastAsia" w:ascii="仿宋" w:hAnsi="仿宋" w:eastAsia="仿宋" w:cs="仿宋"/>
          <w:color w:val="000000" w:themeColor="text1"/>
          <w:kern w:val="0"/>
          <w:szCs w:val="21"/>
          <w14:textFill>
            <w14:solidFill>
              <w14:schemeClr w14:val="tx1"/>
            </w14:solidFill>
          </w14:textFill>
        </w:rPr>
        <w:t>月</w:t>
      </w:r>
      <w:r>
        <w:rPr>
          <w:rFonts w:hint="eastAsia" w:ascii="仿宋" w:hAnsi="仿宋" w:eastAsia="仿宋" w:cs="仿宋"/>
          <w:color w:val="000000" w:themeColor="text1"/>
          <w:kern w:val="0"/>
          <w:szCs w:val="21"/>
          <w:lang w:val="en-US" w:eastAsia="zh-CN"/>
          <w14:textFill>
            <w14:solidFill>
              <w14:schemeClr w14:val="tx1"/>
            </w14:solidFill>
          </w14:textFill>
        </w:rPr>
        <w:t>06</w:t>
      </w:r>
      <w:r>
        <w:rPr>
          <w:rFonts w:hint="eastAsia" w:ascii="仿宋" w:hAnsi="仿宋" w:eastAsia="仿宋" w:cs="仿宋"/>
          <w:color w:val="000000" w:themeColor="text1"/>
          <w:kern w:val="0"/>
          <w:szCs w:val="21"/>
          <w14:textFill>
            <w14:solidFill>
              <w14:schemeClr w14:val="tx1"/>
            </w14:solidFill>
          </w14:textFill>
        </w:rPr>
        <w:t>日至2025年</w:t>
      </w:r>
      <w:r>
        <w:rPr>
          <w:rFonts w:hint="eastAsia" w:ascii="仿宋" w:hAnsi="仿宋" w:eastAsia="仿宋" w:cs="仿宋"/>
          <w:color w:val="000000" w:themeColor="text1"/>
          <w:kern w:val="0"/>
          <w:szCs w:val="21"/>
          <w:lang w:val="en-US" w:eastAsia="zh-CN"/>
          <w14:textFill>
            <w14:solidFill>
              <w14:schemeClr w14:val="tx1"/>
            </w14:solidFill>
          </w14:textFill>
        </w:rPr>
        <w:t>11</w:t>
      </w:r>
      <w:r>
        <w:rPr>
          <w:rFonts w:hint="eastAsia" w:ascii="仿宋" w:hAnsi="仿宋" w:eastAsia="仿宋" w:cs="仿宋"/>
          <w:color w:val="000000" w:themeColor="text1"/>
          <w:kern w:val="0"/>
          <w:szCs w:val="21"/>
          <w14:textFill>
            <w14:solidFill>
              <w14:schemeClr w14:val="tx1"/>
            </w14:solidFill>
          </w14:textFill>
        </w:rPr>
        <w:t>月</w:t>
      </w:r>
      <w:r>
        <w:rPr>
          <w:rFonts w:hint="eastAsia" w:ascii="仿宋" w:hAnsi="仿宋" w:eastAsia="仿宋" w:cs="仿宋"/>
          <w:color w:val="000000" w:themeColor="text1"/>
          <w:kern w:val="0"/>
          <w:szCs w:val="21"/>
          <w:lang w:val="en-US" w:eastAsia="zh-CN"/>
          <w14:textFill>
            <w14:solidFill>
              <w14:schemeClr w14:val="tx1"/>
            </w14:solidFill>
          </w14:textFill>
        </w:rPr>
        <w:t>08</w:t>
      </w:r>
      <w:r>
        <w:rPr>
          <w:rFonts w:hint="eastAsia" w:ascii="仿宋" w:hAnsi="仿宋" w:eastAsia="仿宋" w:cs="仿宋"/>
          <w:color w:val="000000" w:themeColor="text1"/>
          <w:kern w:val="0"/>
          <w:szCs w:val="21"/>
          <w14:textFill>
            <w14:solidFill>
              <w14:schemeClr w14:val="tx1"/>
            </w14:solidFill>
          </w14:textFill>
        </w:rPr>
        <w:t>日（法定公休日、法定节假日不除外）</w:t>
      </w:r>
    </w:p>
    <w:p w14:paraId="6E16B305">
      <w:pPr>
        <w:adjustRightInd w:val="0"/>
        <w:spacing w:line="36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2.获取方法:请各供应商将营业执照扫描件加盖公章、法定代表人授权委托书原件扫描件（附法定代表人和委托代理人身份证扫描件）、获取招标文件登记表（附件1）；发送至我公司邮箱：</w:t>
      </w:r>
      <w:r>
        <w:rPr>
          <w:rFonts w:hint="eastAsia" w:ascii="仿宋" w:hAnsi="仿宋" w:eastAsia="仿宋" w:cs="仿宋"/>
          <w:color w:val="000000" w:themeColor="text1"/>
          <w:kern w:val="0"/>
          <w:szCs w:val="21"/>
          <w:lang w:val="en-US" w:eastAsia="zh-CN"/>
          <w14:textFill>
            <w14:solidFill>
              <w14:schemeClr w14:val="tx1"/>
            </w14:solidFill>
          </w14:textFill>
        </w:rPr>
        <w:t>3253732060@qq.com</w:t>
      </w:r>
      <w:r>
        <w:rPr>
          <w:rFonts w:hint="eastAsia" w:ascii="仿宋" w:hAnsi="仿宋" w:eastAsia="仿宋" w:cs="仿宋"/>
          <w:color w:val="000000" w:themeColor="text1"/>
          <w:kern w:val="0"/>
          <w:szCs w:val="21"/>
          <w14:textFill>
            <w14:solidFill>
              <w14:schemeClr w14:val="tx1"/>
            </w14:solidFill>
          </w14:textFill>
        </w:rPr>
        <w:t>。我公司收到材料后，将招标文件电子版发送至各供应商邮箱。</w:t>
      </w:r>
    </w:p>
    <w:p w14:paraId="2ED3F799">
      <w:pPr>
        <w:adjustRightInd w:val="0"/>
        <w:spacing w:line="36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注：1、在招标文件规定的获取时间内，若发现阻挠报名、恶意劝退等行为，投标单位及时给</w:t>
      </w:r>
      <w:r>
        <w:rPr>
          <w:rFonts w:hint="eastAsia" w:ascii="仿宋" w:hAnsi="仿宋" w:eastAsia="仿宋" w:cs="仿宋"/>
          <w:color w:val="000000" w:themeColor="text1"/>
          <w:kern w:val="0"/>
          <w:szCs w:val="21"/>
          <w:lang w:val="en-US" w:eastAsia="zh-CN"/>
          <w14:textFill>
            <w14:solidFill>
              <w14:schemeClr w14:val="tx1"/>
            </w14:solidFill>
          </w14:textFill>
        </w:rPr>
        <w:t>法务审计部</w:t>
      </w:r>
      <w:r>
        <w:rPr>
          <w:rFonts w:hint="eastAsia" w:ascii="仿宋" w:hAnsi="仿宋" w:eastAsia="仿宋" w:cs="仿宋"/>
          <w:color w:val="000000" w:themeColor="text1"/>
          <w:kern w:val="0"/>
          <w:szCs w:val="21"/>
          <w14:textFill>
            <w14:solidFill>
              <w14:schemeClr w14:val="tx1"/>
            </w14:solidFill>
          </w14:textFill>
        </w:rPr>
        <w:t>反映投诉。</w:t>
      </w:r>
    </w:p>
    <w:p w14:paraId="0B7CD3F0">
      <w:pPr>
        <w:adjustRightInd w:val="0"/>
        <w:spacing w:line="360" w:lineRule="auto"/>
        <w:ind w:left="630"/>
        <w:rPr>
          <w:rFonts w:hint="eastAsia" w:ascii="仿宋" w:hAnsi="仿宋" w:eastAsia="仿宋" w:cs="仿宋"/>
          <w:b/>
          <w:bCs/>
          <w:color w:val="000000" w:themeColor="text1"/>
          <w:kern w:val="0"/>
          <w:szCs w:val="21"/>
          <w14:textFill>
            <w14:solidFill>
              <w14:schemeClr w14:val="tx1"/>
            </w14:solidFill>
          </w14:textFill>
        </w:rPr>
      </w:pPr>
      <w:r>
        <w:rPr>
          <w:rFonts w:hint="eastAsia" w:ascii="仿宋" w:hAnsi="仿宋" w:eastAsia="仿宋" w:cs="仿宋"/>
          <w:b/>
          <w:bCs/>
          <w:color w:val="000000" w:themeColor="text1"/>
          <w:kern w:val="0"/>
          <w:szCs w:val="21"/>
          <w14:textFill>
            <w14:solidFill>
              <w14:schemeClr w14:val="tx1"/>
            </w14:solidFill>
          </w14:textFill>
        </w:rPr>
        <w:t>五、投标文件递交及相关事宜：</w:t>
      </w:r>
    </w:p>
    <w:p w14:paraId="32BCA351">
      <w:pPr>
        <w:pStyle w:val="4"/>
        <w:ind w:firstLineChars="200"/>
        <w:rPr>
          <w:rFonts w:hint="eastAsia" w:ascii="仿宋" w:hAnsi="仿宋" w:eastAsia="仿宋" w:cs="仿宋"/>
          <w:b w:val="0"/>
          <w:color w:val="000000" w:themeColor="text1"/>
          <w:kern w:val="0"/>
          <w:sz w:val="21"/>
          <w:szCs w:val="21"/>
          <w:lang w:eastAsia="zh-CN"/>
          <w14:textFill>
            <w14:solidFill>
              <w14:schemeClr w14:val="tx1"/>
            </w14:solidFill>
          </w14:textFill>
        </w:rPr>
      </w:pPr>
      <w:r>
        <w:rPr>
          <w:rFonts w:hint="eastAsia" w:ascii="仿宋" w:hAnsi="仿宋" w:eastAsia="仿宋" w:cs="仿宋"/>
          <w:b w:val="0"/>
          <w:color w:val="000000" w:themeColor="text1"/>
          <w:kern w:val="0"/>
          <w:sz w:val="21"/>
          <w:szCs w:val="21"/>
          <w14:textFill>
            <w14:solidFill>
              <w14:schemeClr w14:val="tx1"/>
            </w14:solidFill>
          </w14:textFill>
        </w:rPr>
        <w:t>1.投标文件递交的截止时间：2025年</w:t>
      </w:r>
      <w:r>
        <w:rPr>
          <w:rFonts w:hint="eastAsia" w:ascii="仿宋" w:hAnsi="仿宋" w:eastAsia="仿宋" w:cs="仿宋"/>
          <w:b w:val="0"/>
          <w:color w:val="000000" w:themeColor="text1"/>
          <w:kern w:val="0"/>
          <w:sz w:val="21"/>
          <w:szCs w:val="21"/>
          <w:lang w:val="en-US" w:eastAsia="zh-CN"/>
          <w14:textFill>
            <w14:solidFill>
              <w14:schemeClr w14:val="tx1"/>
            </w14:solidFill>
          </w14:textFill>
        </w:rPr>
        <w:t>11</w:t>
      </w:r>
      <w:r>
        <w:rPr>
          <w:rFonts w:hint="eastAsia" w:ascii="仿宋" w:hAnsi="仿宋" w:eastAsia="仿宋" w:cs="仿宋"/>
          <w:b w:val="0"/>
          <w:color w:val="000000" w:themeColor="text1"/>
          <w:kern w:val="0"/>
          <w:sz w:val="21"/>
          <w:szCs w:val="21"/>
          <w14:textFill>
            <w14:solidFill>
              <w14:schemeClr w14:val="tx1"/>
            </w14:solidFill>
          </w14:textFill>
        </w:rPr>
        <w:t>月</w:t>
      </w:r>
      <w:r>
        <w:rPr>
          <w:rFonts w:hint="eastAsia" w:ascii="仿宋" w:hAnsi="仿宋" w:eastAsia="仿宋" w:cs="仿宋"/>
          <w:b w:val="0"/>
          <w:color w:val="000000" w:themeColor="text1"/>
          <w:kern w:val="0"/>
          <w:sz w:val="21"/>
          <w:szCs w:val="21"/>
          <w:lang w:val="en-US" w:eastAsia="zh-CN"/>
          <w14:textFill>
            <w14:solidFill>
              <w14:schemeClr w14:val="tx1"/>
            </w14:solidFill>
          </w14:textFill>
        </w:rPr>
        <w:t>13</w:t>
      </w:r>
      <w:r>
        <w:rPr>
          <w:rFonts w:hint="eastAsia" w:ascii="仿宋" w:hAnsi="仿宋" w:eastAsia="仿宋" w:cs="仿宋"/>
          <w:b w:val="0"/>
          <w:color w:val="000000" w:themeColor="text1"/>
          <w:kern w:val="0"/>
          <w:sz w:val="21"/>
          <w:szCs w:val="21"/>
          <w14:textFill>
            <w14:solidFill>
              <w14:schemeClr w14:val="tx1"/>
            </w14:solidFill>
          </w14:textFill>
        </w:rPr>
        <w:t>日</w:t>
      </w:r>
      <w:r>
        <w:rPr>
          <w:rFonts w:hint="eastAsia" w:ascii="仿宋" w:hAnsi="仿宋" w:eastAsia="仿宋" w:cs="仿宋"/>
          <w:b w:val="0"/>
          <w:color w:val="000000" w:themeColor="text1"/>
          <w:kern w:val="0"/>
          <w:sz w:val="21"/>
          <w:szCs w:val="21"/>
          <w:lang w:val="en-US" w:eastAsia="zh-CN"/>
          <w14:textFill>
            <w14:solidFill>
              <w14:schemeClr w14:val="tx1"/>
            </w14:solidFill>
          </w14:textFill>
        </w:rPr>
        <w:t>09</w:t>
      </w:r>
      <w:r>
        <w:rPr>
          <w:rFonts w:hint="eastAsia" w:ascii="仿宋" w:hAnsi="仿宋" w:eastAsia="仿宋" w:cs="仿宋"/>
          <w:b w:val="0"/>
          <w:color w:val="000000" w:themeColor="text1"/>
          <w:kern w:val="0"/>
          <w:sz w:val="21"/>
          <w:szCs w:val="21"/>
          <w14:textFill>
            <w14:solidFill>
              <w14:schemeClr w14:val="tx1"/>
            </w14:solidFill>
          </w14:textFill>
        </w:rPr>
        <w:t>时</w:t>
      </w:r>
      <w:r>
        <w:rPr>
          <w:rFonts w:hint="eastAsia" w:ascii="仿宋" w:hAnsi="仿宋" w:eastAsia="仿宋" w:cs="仿宋"/>
          <w:b w:val="0"/>
          <w:color w:val="000000" w:themeColor="text1"/>
          <w:kern w:val="0"/>
          <w:sz w:val="21"/>
          <w:szCs w:val="21"/>
          <w:lang w:val="en-US" w:eastAsia="zh-CN"/>
          <w14:textFill>
            <w14:solidFill>
              <w14:schemeClr w14:val="tx1"/>
            </w14:solidFill>
          </w14:textFill>
        </w:rPr>
        <w:t>30</w:t>
      </w:r>
      <w:r>
        <w:rPr>
          <w:rFonts w:hint="eastAsia" w:ascii="仿宋" w:hAnsi="仿宋" w:eastAsia="仿宋" w:cs="仿宋"/>
          <w:b w:val="0"/>
          <w:color w:val="000000" w:themeColor="text1"/>
          <w:kern w:val="0"/>
          <w:sz w:val="21"/>
          <w:szCs w:val="21"/>
          <w14:textFill>
            <w14:solidFill>
              <w14:schemeClr w14:val="tx1"/>
            </w14:solidFill>
          </w14:textFill>
        </w:rPr>
        <w:t>分</w:t>
      </w:r>
      <w:r>
        <w:rPr>
          <w:rFonts w:hint="eastAsia" w:ascii="仿宋" w:hAnsi="仿宋" w:eastAsia="仿宋" w:cs="仿宋"/>
          <w:b w:val="0"/>
          <w:color w:val="000000" w:themeColor="text1"/>
          <w:kern w:val="0"/>
          <w:sz w:val="21"/>
          <w:szCs w:val="21"/>
          <w:lang w:eastAsia="zh-CN"/>
          <w14:textFill>
            <w14:solidFill>
              <w14:schemeClr w14:val="tx1"/>
            </w14:solidFill>
          </w14:textFill>
        </w:rPr>
        <w:t>（</w:t>
      </w:r>
      <w:r>
        <w:rPr>
          <w:rFonts w:hint="eastAsia" w:ascii="仿宋" w:hAnsi="仿宋" w:eastAsia="仿宋" w:cs="仿宋"/>
          <w:b w:val="0"/>
          <w:color w:val="000000" w:themeColor="text1"/>
          <w:kern w:val="0"/>
          <w:sz w:val="21"/>
          <w:szCs w:val="21"/>
          <w:lang w:val="en-US" w:eastAsia="zh-CN"/>
          <w14:textFill>
            <w14:solidFill>
              <w14:schemeClr w14:val="tx1"/>
            </w14:solidFill>
          </w14:textFill>
        </w:rPr>
        <w:t>北京时间</w:t>
      </w:r>
      <w:r>
        <w:rPr>
          <w:rFonts w:hint="eastAsia" w:ascii="仿宋" w:hAnsi="仿宋" w:eastAsia="仿宋" w:cs="仿宋"/>
          <w:b w:val="0"/>
          <w:color w:val="000000" w:themeColor="text1"/>
          <w:kern w:val="0"/>
          <w:sz w:val="21"/>
          <w:szCs w:val="21"/>
          <w:lang w:eastAsia="zh-CN"/>
          <w14:textFill>
            <w14:solidFill>
              <w14:schemeClr w14:val="tx1"/>
            </w14:solidFill>
          </w14:textFill>
        </w:rPr>
        <w:t>）</w:t>
      </w:r>
    </w:p>
    <w:p w14:paraId="540134E3">
      <w:pPr>
        <w:pStyle w:val="4"/>
        <w:ind w:firstLineChars="200"/>
        <w:rPr>
          <w:rFonts w:hint="eastAsia" w:ascii="仿宋" w:hAnsi="仿宋" w:eastAsia="仿宋" w:cs="仿宋"/>
          <w:b w:val="0"/>
          <w:kern w:val="0"/>
          <w:sz w:val="21"/>
          <w:szCs w:val="21"/>
        </w:rPr>
      </w:pPr>
      <w:r>
        <w:rPr>
          <w:rFonts w:hint="eastAsia" w:ascii="仿宋" w:hAnsi="仿宋" w:eastAsia="仿宋" w:cs="仿宋"/>
          <w:b w:val="0"/>
          <w:kern w:val="0"/>
          <w:sz w:val="21"/>
          <w:szCs w:val="21"/>
        </w:rPr>
        <w:t>2.投标文件递交地点：投标人无需到达开标现场，无需递交纸质版投标文件，邮箱线上递交；投标文件逐页加盖供应商单位公章，并在签字处签字后，制作为PDF格式；将制作好的PDF格式投标文件压缩为rar格式加密后，统一命名为“xx公司+xx项目投标文件，发送至邮箱zhaobiao@lzxqnykj.com，逾期未送达指定邮箱或者未按要求压缩rar格式加密的投标文件，招标人将予以拒收，一切后果由供应商自行承担，如有疑问可致电代理公司联系人；同一单位投标文件不能由多个账号发送，同一账号重复发送投标文件的以最后一个为准，投标文件一经发送，除评标专家需澄清明确的以外，其他文件拒绝接受。</w:t>
      </w:r>
    </w:p>
    <w:p w14:paraId="7999F601">
      <w:pPr>
        <w:pStyle w:val="4"/>
        <w:ind w:firstLine="0" w:firstLineChars="0"/>
        <w:rPr>
          <w:rFonts w:hint="eastAsia" w:ascii="仿宋" w:hAnsi="仿宋" w:eastAsia="仿宋" w:cs="仿宋"/>
          <w:b w:val="0"/>
          <w:kern w:val="0"/>
          <w:sz w:val="21"/>
          <w:szCs w:val="21"/>
        </w:rPr>
      </w:pPr>
      <w:r>
        <w:rPr>
          <w:rFonts w:hint="eastAsia" w:ascii="仿宋" w:hAnsi="仿宋" w:eastAsia="仿宋" w:cs="仿宋"/>
          <w:b w:val="0"/>
          <w:kern w:val="0"/>
          <w:sz w:val="21"/>
          <w:szCs w:val="21"/>
        </w:rPr>
        <w:t>注：投标文件中需盖公章及签字处可用具有法定效力的电子签章代替。</w:t>
      </w:r>
    </w:p>
    <w:p w14:paraId="21E7FED0">
      <w:pPr>
        <w:pStyle w:val="4"/>
        <w:ind w:firstLineChars="200"/>
        <w:rPr>
          <w:rFonts w:hint="eastAsia" w:ascii="仿宋" w:hAnsi="仿宋" w:eastAsia="仿宋" w:cs="仿宋"/>
          <w:b w:val="0"/>
          <w:kern w:val="0"/>
          <w:sz w:val="21"/>
          <w:szCs w:val="21"/>
        </w:rPr>
      </w:pPr>
      <w:r>
        <w:rPr>
          <w:rFonts w:hint="eastAsia" w:ascii="仿宋" w:hAnsi="仿宋" w:eastAsia="仿宋" w:cs="仿宋"/>
          <w:b w:val="0"/>
          <w:kern w:val="0"/>
          <w:sz w:val="21"/>
          <w:szCs w:val="21"/>
        </w:rPr>
        <w:t>3.开标时间：2025年11月13日09时30分（北京时间）</w:t>
      </w:r>
    </w:p>
    <w:p w14:paraId="23A966EC">
      <w:pPr>
        <w:pStyle w:val="4"/>
        <w:ind w:firstLineChars="200"/>
        <w:rPr>
          <w:rFonts w:hint="eastAsia" w:ascii="仿宋" w:hAnsi="仿宋" w:eastAsia="仿宋" w:cs="仿宋"/>
          <w:b w:val="0"/>
          <w:kern w:val="0"/>
          <w:sz w:val="21"/>
          <w:szCs w:val="21"/>
        </w:rPr>
      </w:pPr>
      <w:r>
        <w:rPr>
          <w:rFonts w:hint="eastAsia" w:ascii="仿宋" w:hAnsi="仿宋" w:eastAsia="仿宋" w:cs="仿宋"/>
          <w:b w:val="0"/>
          <w:kern w:val="0"/>
          <w:sz w:val="21"/>
          <w:szCs w:val="21"/>
        </w:rPr>
        <w:t>4.开标地点：兰州新区兰新能源科技集团有限公司开标室；</w:t>
      </w:r>
    </w:p>
    <w:p w14:paraId="70F38AB8">
      <w:pPr>
        <w:pStyle w:val="4"/>
        <w:ind w:firstLineChars="200"/>
        <w:rPr>
          <w:rFonts w:hint="eastAsia" w:ascii="仿宋" w:hAnsi="仿宋" w:eastAsia="仿宋" w:cs="仿宋"/>
          <w:kern w:val="0"/>
          <w:sz w:val="21"/>
          <w:szCs w:val="21"/>
        </w:rPr>
      </w:pPr>
      <w:r>
        <w:rPr>
          <w:rFonts w:hint="eastAsia" w:ascii="仿宋" w:hAnsi="仿宋" w:eastAsia="仿宋" w:cs="仿宋"/>
          <w:b w:val="0"/>
          <w:kern w:val="0"/>
          <w:sz w:val="21"/>
          <w:szCs w:val="21"/>
        </w:rPr>
        <w:t>5.逾期未将投标文件电子版发送至指定邮箱zhaobiao@lzxqnykj.com，招标人不予受理。</w:t>
      </w:r>
    </w:p>
    <w:p w14:paraId="75BBD87E">
      <w:pPr>
        <w:adjustRightInd w:val="0"/>
        <w:spacing w:line="360" w:lineRule="auto"/>
        <w:ind w:firstLine="422" w:firstLineChars="200"/>
        <w:rPr>
          <w:rFonts w:hint="eastAsia" w:ascii="仿宋" w:hAnsi="仿宋" w:eastAsia="仿宋" w:cs="仿宋"/>
          <w:b/>
          <w:bCs/>
          <w:kern w:val="0"/>
          <w:szCs w:val="21"/>
        </w:rPr>
      </w:pPr>
      <w:r>
        <w:rPr>
          <w:rFonts w:hint="eastAsia" w:ascii="仿宋" w:hAnsi="仿宋" w:eastAsia="仿宋" w:cs="仿宋"/>
          <w:b/>
          <w:bCs/>
          <w:kern w:val="0"/>
          <w:szCs w:val="21"/>
        </w:rPr>
        <w:t>六、发布公告的媒介</w:t>
      </w:r>
    </w:p>
    <w:p w14:paraId="1653649A">
      <w:pPr>
        <w:adjustRightInd w:val="0"/>
        <w:spacing w:line="360" w:lineRule="auto"/>
        <w:ind w:firstLine="420" w:firstLineChars="200"/>
        <w:rPr>
          <w:rFonts w:hint="eastAsia" w:ascii="仿宋" w:hAnsi="仿宋" w:eastAsia="仿宋" w:cs="仿宋"/>
          <w:szCs w:val="21"/>
          <w:lang w:val="zh-CN"/>
        </w:rPr>
      </w:pPr>
      <w:r>
        <w:rPr>
          <w:rFonts w:hint="eastAsia" w:ascii="仿宋" w:hAnsi="仿宋" w:eastAsia="仿宋" w:cs="仿宋"/>
          <w:szCs w:val="21"/>
          <w:lang w:val="zh-CN"/>
        </w:rPr>
        <w:t>本次招标公告在甘肃经济信息网</w:t>
      </w:r>
      <w:r>
        <w:rPr>
          <w:rFonts w:hint="eastAsia" w:ascii="仿宋" w:hAnsi="仿宋" w:eastAsia="仿宋" w:cs="仿宋"/>
          <w:szCs w:val="21"/>
        </w:rPr>
        <w:t>（http://www.gsei.com.cn/）</w:t>
      </w:r>
      <w:r>
        <w:rPr>
          <w:rFonts w:hint="eastAsia" w:ascii="仿宋" w:hAnsi="仿宋" w:eastAsia="仿宋" w:cs="仿宋"/>
          <w:szCs w:val="21"/>
          <w:lang w:val="zh-CN"/>
        </w:rPr>
        <w:t>发布。对于因其他网站转载并发布的非完整版或修改版公告，而导致误报名或无效报名的情形，采购人及招标代理机构不予承担责任</w:t>
      </w:r>
    </w:p>
    <w:p w14:paraId="2EE940B9">
      <w:pPr>
        <w:adjustRightInd w:val="0"/>
        <w:spacing w:line="360" w:lineRule="auto"/>
        <w:ind w:firstLine="422" w:firstLineChars="200"/>
        <w:rPr>
          <w:rFonts w:hint="eastAsia" w:ascii="仿宋" w:hAnsi="仿宋" w:eastAsia="仿宋" w:cs="仿宋"/>
          <w:kern w:val="0"/>
          <w:szCs w:val="21"/>
        </w:rPr>
      </w:pPr>
      <w:r>
        <w:rPr>
          <w:rFonts w:hint="eastAsia" w:ascii="仿宋" w:hAnsi="仿宋" w:eastAsia="仿宋" w:cs="仿宋"/>
          <w:b/>
          <w:bCs/>
          <w:kern w:val="0"/>
          <w:szCs w:val="21"/>
        </w:rPr>
        <w:t>七、联系方式</w:t>
      </w:r>
    </w:p>
    <w:p w14:paraId="17E45A98">
      <w:pPr>
        <w:adjustRightInd w:val="0"/>
        <w:spacing w:line="360" w:lineRule="auto"/>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招 标 人：兰州新区实正鑫热电有限公司</w:t>
      </w:r>
    </w:p>
    <w:p w14:paraId="41E2C8BC">
      <w:pPr>
        <w:adjustRightInd w:val="0"/>
        <w:spacing w:line="360" w:lineRule="auto"/>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地    址：兰州新区泰山路4209号市政服务中心</w:t>
      </w:r>
    </w:p>
    <w:p w14:paraId="0C4DA2FB">
      <w:pPr>
        <w:adjustRightInd w:val="0"/>
        <w:spacing w:line="360" w:lineRule="auto"/>
        <w:ind w:firstLine="420" w:firstLineChars="200"/>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联 系 人：张工</w:t>
      </w:r>
    </w:p>
    <w:p w14:paraId="707377BE">
      <w:pPr>
        <w:adjustRightInd w:val="0"/>
        <w:spacing w:line="360" w:lineRule="auto"/>
        <w:ind w:firstLine="420" w:firstLineChars="200"/>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联系电话：15117136239</w:t>
      </w:r>
    </w:p>
    <w:p w14:paraId="5AC26FB0">
      <w:pPr>
        <w:adjustRightInd w:val="0"/>
        <w:spacing w:line="360" w:lineRule="auto"/>
        <w:ind w:firstLine="420" w:firstLineChars="200"/>
        <w:jc w:val="left"/>
        <w:rPr>
          <w:rFonts w:hint="eastAsia" w:ascii="仿宋" w:hAnsi="仿宋" w:eastAsia="仿宋" w:cs="仿宋"/>
          <w:kern w:val="0"/>
          <w:szCs w:val="21"/>
          <w:lang w:eastAsia="zh-CN"/>
        </w:rPr>
      </w:pPr>
      <w:r>
        <w:rPr>
          <w:rFonts w:hint="eastAsia" w:ascii="仿宋" w:hAnsi="仿宋" w:eastAsia="仿宋" w:cs="仿宋"/>
          <w:kern w:val="0"/>
          <w:szCs w:val="21"/>
        </w:rPr>
        <w:t>招标代理机构：甘肃华信国际招标有限公司</w:t>
      </w:r>
      <w:r>
        <w:rPr>
          <w:rFonts w:hint="eastAsia" w:ascii="仿宋" w:hAnsi="仿宋" w:eastAsia="仿宋" w:cs="仿宋"/>
          <w:kern w:val="0"/>
          <w:szCs w:val="21"/>
          <w:lang w:eastAsia="zh-CN"/>
        </w:rPr>
        <w:t xml:space="preserve"> </w:t>
      </w:r>
    </w:p>
    <w:p w14:paraId="5F948FEA">
      <w:pPr>
        <w:adjustRightInd w:val="0"/>
        <w:spacing w:line="360" w:lineRule="auto"/>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地    址：甘肃省兰州市城关区武都路171号长青大厦6楼</w:t>
      </w:r>
    </w:p>
    <w:p w14:paraId="7A7B98AD">
      <w:pPr>
        <w:adjustRightInd w:val="0"/>
        <w:spacing w:line="360" w:lineRule="auto"/>
        <w:ind w:firstLine="420" w:firstLineChars="200"/>
        <w:jc w:val="left"/>
        <w:rPr>
          <w:rFonts w:hint="default" w:ascii="仿宋" w:hAnsi="仿宋" w:eastAsia="仿宋" w:cs="仿宋"/>
          <w:kern w:val="0"/>
          <w:szCs w:val="21"/>
          <w:lang w:val="en-US" w:eastAsia="zh-CN"/>
        </w:rPr>
      </w:pPr>
      <w:r>
        <w:rPr>
          <w:rFonts w:hint="eastAsia" w:ascii="仿宋" w:hAnsi="仿宋" w:eastAsia="仿宋" w:cs="仿宋"/>
          <w:kern w:val="0"/>
          <w:szCs w:val="21"/>
        </w:rPr>
        <w:t>联 系 人：</w:t>
      </w:r>
      <w:r>
        <w:rPr>
          <w:rFonts w:hint="eastAsia" w:ascii="仿宋" w:hAnsi="仿宋" w:eastAsia="仿宋" w:cs="仿宋"/>
          <w:kern w:val="0"/>
          <w:szCs w:val="21"/>
          <w:lang w:val="en-US" w:eastAsia="zh-CN"/>
        </w:rPr>
        <w:t>安红霞、段海妮</w:t>
      </w:r>
    </w:p>
    <w:p w14:paraId="20AB208F">
      <w:pPr>
        <w:adjustRightInd w:val="0"/>
        <w:spacing w:line="360" w:lineRule="auto"/>
        <w:ind w:firstLine="420" w:firstLineChars="200"/>
        <w:jc w:val="left"/>
        <w:rPr>
          <w:rFonts w:hint="default" w:ascii="仿宋" w:hAnsi="仿宋" w:eastAsia="仿宋" w:cs="仿宋"/>
          <w:kern w:val="0"/>
          <w:szCs w:val="21"/>
          <w:lang w:val="en-US" w:eastAsia="zh-CN"/>
        </w:rPr>
      </w:pPr>
      <w:r>
        <w:rPr>
          <w:rFonts w:hint="eastAsia" w:ascii="仿宋" w:hAnsi="仿宋" w:eastAsia="仿宋" w:cs="仿宋"/>
          <w:kern w:val="0"/>
          <w:szCs w:val="21"/>
        </w:rPr>
        <w:t>电    话：</w:t>
      </w:r>
      <w:r>
        <w:rPr>
          <w:rFonts w:hint="eastAsia" w:ascii="仿宋" w:hAnsi="仿宋" w:eastAsia="仿宋" w:cs="仿宋"/>
          <w:kern w:val="0"/>
          <w:szCs w:val="21"/>
          <w:lang w:val="en-US" w:eastAsia="zh-CN"/>
        </w:rPr>
        <w:t>18919835669</w:t>
      </w:r>
    </w:p>
    <w:p w14:paraId="1759FC4A">
      <w:pPr>
        <w:adjustRightInd w:val="0"/>
        <w:spacing w:line="360" w:lineRule="auto"/>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邮    箱：</w:t>
      </w:r>
      <w:r>
        <w:rPr>
          <w:rFonts w:hint="eastAsia" w:ascii="仿宋" w:hAnsi="仿宋" w:eastAsia="仿宋" w:cs="仿宋"/>
          <w:kern w:val="0"/>
          <w:szCs w:val="21"/>
          <w:lang w:val="en-US" w:eastAsia="zh-CN"/>
        </w:rPr>
        <w:t>3253732060@qq.com</w:t>
      </w:r>
    </w:p>
    <w:p w14:paraId="78422378">
      <w:pPr>
        <w:adjustRightInd w:val="0"/>
        <w:spacing w:line="360" w:lineRule="auto"/>
        <w:ind w:firstLine="420" w:firstLineChars="200"/>
        <w:jc w:val="left"/>
        <w:rPr>
          <w:rFonts w:hint="eastAsia" w:ascii="仿宋" w:hAnsi="仿宋" w:eastAsia="仿宋" w:cs="仿宋"/>
          <w:kern w:val="0"/>
          <w:szCs w:val="21"/>
          <w:lang w:eastAsia="zh-CN"/>
        </w:rPr>
      </w:pPr>
      <w:r>
        <w:rPr>
          <w:rFonts w:hint="eastAsia" w:ascii="仿宋" w:hAnsi="仿宋" w:eastAsia="仿宋" w:cs="仿宋"/>
          <w:kern w:val="0"/>
          <w:szCs w:val="21"/>
        </w:rPr>
        <w:t>监督部门：兰州新区兰新能源科技集团有限公司</w:t>
      </w:r>
      <w:r>
        <w:rPr>
          <w:rFonts w:hint="eastAsia" w:ascii="仿宋" w:hAnsi="仿宋" w:eastAsia="仿宋" w:cs="仿宋"/>
          <w:kern w:val="0"/>
          <w:szCs w:val="21"/>
          <w:lang w:val="en-US" w:eastAsia="zh-CN"/>
        </w:rPr>
        <w:t>法务审计部</w:t>
      </w:r>
    </w:p>
    <w:p w14:paraId="2EBC41A2">
      <w:pPr>
        <w:adjustRightInd w:val="0"/>
        <w:spacing w:line="360" w:lineRule="auto"/>
        <w:ind w:firstLine="420" w:firstLineChars="200"/>
        <w:jc w:val="left"/>
        <w:rPr>
          <w:rFonts w:hint="default" w:ascii="仿宋" w:hAnsi="仿宋" w:eastAsia="仿宋" w:cs="仿宋"/>
          <w:kern w:val="0"/>
          <w:szCs w:val="21"/>
          <w:lang w:val="en-US" w:eastAsia="zh-CN"/>
        </w:rPr>
      </w:pPr>
      <w:r>
        <w:rPr>
          <w:rFonts w:hint="eastAsia" w:ascii="仿宋" w:hAnsi="仿宋" w:eastAsia="仿宋" w:cs="仿宋"/>
          <w:kern w:val="0"/>
          <w:szCs w:val="21"/>
        </w:rPr>
        <w:t>联系电话</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17752143516</w:t>
      </w:r>
    </w:p>
    <w:p w14:paraId="4A24A0D2">
      <w:pPr>
        <w:adjustRightInd w:val="0"/>
        <w:spacing w:line="360" w:lineRule="auto"/>
        <w:ind w:firstLine="420" w:firstLineChars="200"/>
        <w:jc w:val="righ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2025年</w:t>
      </w:r>
      <w:r>
        <w:rPr>
          <w:rFonts w:hint="eastAsia" w:ascii="仿宋" w:hAnsi="仿宋" w:eastAsia="仿宋" w:cs="仿宋"/>
          <w:color w:val="000000" w:themeColor="text1"/>
          <w:kern w:val="0"/>
          <w:szCs w:val="21"/>
          <w:lang w:val="en-US" w:eastAsia="zh-CN"/>
          <w14:textFill>
            <w14:solidFill>
              <w14:schemeClr w14:val="tx1"/>
            </w14:solidFill>
          </w14:textFill>
        </w:rPr>
        <w:t>11</w:t>
      </w:r>
      <w:r>
        <w:rPr>
          <w:rFonts w:hint="eastAsia" w:ascii="仿宋" w:hAnsi="仿宋" w:eastAsia="仿宋" w:cs="仿宋"/>
          <w:color w:val="000000" w:themeColor="text1"/>
          <w:kern w:val="0"/>
          <w:szCs w:val="21"/>
          <w14:textFill>
            <w14:solidFill>
              <w14:schemeClr w14:val="tx1"/>
            </w14:solidFill>
          </w14:textFill>
        </w:rPr>
        <w:t>月</w:t>
      </w:r>
      <w:r>
        <w:rPr>
          <w:rFonts w:hint="eastAsia" w:ascii="仿宋" w:hAnsi="仿宋" w:eastAsia="仿宋" w:cs="仿宋"/>
          <w:color w:val="000000" w:themeColor="text1"/>
          <w:kern w:val="0"/>
          <w:szCs w:val="21"/>
          <w:lang w:val="en-US" w:eastAsia="zh-CN"/>
          <w14:textFill>
            <w14:solidFill>
              <w14:schemeClr w14:val="tx1"/>
            </w14:solidFill>
          </w14:textFill>
        </w:rPr>
        <w:t>06</w:t>
      </w:r>
      <w:r>
        <w:rPr>
          <w:rFonts w:hint="eastAsia" w:ascii="仿宋" w:hAnsi="仿宋" w:eastAsia="仿宋" w:cs="仿宋"/>
          <w:color w:val="000000" w:themeColor="text1"/>
          <w:kern w:val="0"/>
          <w:szCs w:val="21"/>
          <w14:textFill>
            <w14:solidFill>
              <w14:schemeClr w14:val="tx1"/>
            </w14:solidFill>
          </w14:textFill>
        </w:rPr>
        <w:t>日</w:t>
      </w:r>
    </w:p>
    <w:p w14:paraId="3FEFD5E4">
      <w:pPr>
        <w:adjustRightInd w:val="0"/>
        <w:spacing w:line="360" w:lineRule="auto"/>
        <w:ind w:firstLine="420" w:firstLineChars="200"/>
        <w:jc w:val="right"/>
        <w:rPr>
          <w:rFonts w:hint="eastAsia" w:ascii="仿宋" w:hAnsi="仿宋" w:eastAsia="仿宋" w:cs="仿宋"/>
          <w:color w:val="000000" w:themeColor="text1"/>
          <w:kern w:val="0"/>
          <w:szCs w:val="21"/>
          <w14:textFill>
            <w14:solidFill>
              <w14:schemeClr w14:val="tx1"/>
            </w14:solidFill>
          </w14:textFill>
        </w:rPr>
      </w:pPr>
    </w:p>
    <w:p w14:paraId="039F5F47">
      <w:pPr>
        <w:adjustRightInd w:val="0"/>
        <w:spacing w:line="360" w:lineRule="auto"/>
        <w:ind w:firstLine="420" w:firstLineChars="200"/>
        <w:jc w:val="right"/>
        <w:rPr>
          <w:rFonts w:hint="eastAsia" w:ascii="仿宋" w:hAnsi="仿宋" w:eastAsia="仿宋" w:cs="仿宋"/>
          <w:color w:val="000000" w:themeColor="text1"/>
          <w:kern w:val="0"/>
          <w:szCs w:val="21"/>
          <w14:textFill>
            <w14:solidFill>
              <w14:schemeClr w14:val="tx1"/>
            </w14:solidFill>
          </w14:textFill>
        </w:rPr>
      </w:pPr>
    </w:p>
    <w:p w14:paraId="2C7428A0">
      <w:pPr>
        <w:adjustRightInd w:val="0"/>
        <w:spacing w:line="360" w:lineRule="auto"/>
        <w:ind w:firstLine="420" w:firstLineChars="200"/>
        <w:jc w:val="right"/>
        <w:rPr>
          <w:rFonts w:hint="eastAsia" w:ascii="仿宋" w:hAnsi="仿宋" w:eastAsia="仿宋" w:cs="仿宋"/>
          <w:color w:val="000000" w:themeColor="text1"/>
          <w:kern w:val="0"/>
          <w:szCs w:val="21"/>
          <w14:textFill>
            <w14:solidFill>
              <w14:schemeClr w14:val="tx1"/>
            </w14:solidFill>
          </w14:textFill>
        </w:rPr>
      </w:pPr>
    </w:p>
    <w:p w14:paraId="37D79553">
      <w:pPr>
        <w:adjustRightInd w:val="0"/>
        <w:spacing w:line="360" w:lineRule="auto"/>
        <w:ind w:firstLine="420" w:firstLineChars="200"/>
        <w:jc w:val="right"/>
        <w:rPr>
          <w:rFonts w:hint="eastAsia" w:ascii="仿宋" w:hAnsi="仿宋" w:eastAsia="仿宋" w:cs="仿宋"/>
          <w:color w:val="000000" w:themeColor="text1"/>
          <w:kern w:val="0"/>
          <w:szCs w:val="21"/>
          <w14:textFill>
            <w14:solidFill>
              <w14:schemeClr w14:val="tx1"/>
            </w14:solidFill>
          </w14:textFill>
        </w:rPr>
      </w:pPr>
    </w:p>
    <w:p w14:paraId="59027FFB">
      <w:pPr>
        <w:adjustRightInd w:val="0"/>
        <w:spacing w:line="360" w:lineRule="auto"/>
        <w:ind w:firstLine="420" w:firstLineChars="200"/>
        <w:jc w:val="right"/>
        <w:rPr>
          <w:rFonts w:hint="eastAsia" w:ascii="仿宋" w:hAnsi="仿宋" w:eastAsia="仿宋" w:cs="仿宋"/>
          <w:color w:val="000000" w:themeColor="text1"/>
          <w:kern w:val="0"/>
          <w:szCs w:val="21"/>
          <w14:textFill>
            <w14:solidFill>
              <w14:schemeClr w14:val="tx1"/>
            </w14:solidFill>
          </w14:textFill>
        </w:rPr>
      </w:pPr>
    </w:p>
    <w:p w14:paraId="15190DED">
      <w:pPr>
        <w:adjustRightInd w:val="0"/>
        <w:spacing w:line="360" w:lineRule="auto"/>
        <w:ind w:firstLine="420" w:firstLineChars="200"/>
        <w:jc w:val="right"/>
        <w:rPr>
          <w:rFonts w:hint="eastAsia" w:ascii="仿宋" w:hAnsi="仿宋" w:eastAsia="仿宋" w:cs="仿宋"/>
          <w:color w:val="000000" w:themeColor="text1"/>
          <w:kern w:val="0"/>
          <w:szCs w:val="21"/>
          <w14:textFill>
            <w14:solidFill>
              <w14:schemeClr w14:val="tx1"/>
            </w14:solidFill>
          </w14:textFill>
        </w:rPr>
      </w:pPr>
    </w:p>
    <w:p w14:paraId="4E9AB669">
      <w:pPr>
        <w:adjustRightInd w:val="0"/>
        <w:spacing w:line="360" w:lineRule="auto"/>
        <w:ind w:firstLine="420" w:firstLineChars="200"/>
        <w:jc w:val="right"/>
        <w:rPr>
          <w:rFonts w:hint="eastAsia" w:ascii="仿宋" w:hAnsi="仿宋" w:eastAsia="仿宋" w:cs="仿宋"/>
          <w:color w:val="000000" w:themeColor="text1"/>
          <w:kern w:val="0"/>
          <w:szCs w:val="21"/>
          <w14:textFill>
            <w14:solidFill>
              <w14:schemeClr w14:val="tx1"/>
            </w14:solidFill>
          </w14:textFill>
        </w:rPr>
      </w:pPr>
    </w:p>
    <w:p w14:paraId="72109FA0">
      <w:pPr>
        <w:adjustRightInd w:val="0"/>
        <w:spacing w:line="360" w:lineRule="auto"/>
        <w:ind w:firstLine="420" w:firstLineChars="200"/>
        <w:jc w:val="right"/>
        <w:rPr>
          <w:rFonts w:hint="eastAsia" w:ascii="仿宋" w:hAnsi="仿宋" w:eastAsia="仿宋" w:cs="仿宋"/>
          <w:color w:val="000000" w:themeColor="text1"/>
          <w:kern w:val="0"/>
          <w:szCs w:val="21"/>
          <w14:textFill>
            <w14:solidFill>
              <w14:schemeClr w14:val="tx1"/>
            </w14:solidFill>
          </w14:textFill>
        </w:rPr>
      </w:pPr>
    </w:p>
    <w:p w14:paraId="15430352">
      <w:pPr>
        <w:adjustRightInd w:val="0"/>
        <w:spacing w:line="360" w:lineRule="auto"/>
        <w:ind w:firstLine="420" w:firstLineChars="200"/>
        <w:jc w:val="right"/>
        <w:rPr>
          <w:rFonts w:hint="eastAsia" w:ascii="仿宋" w:hAnsi="仿宋" w:eastAsia="仿宋" w:cs="仿宋"/>
          <w:color w:val="000000" w:themeColor="text1"/>
          <w:kern w:val="0"/>
          <w:szCs w:val="21"/>
          <w14:textFill>
            <w14:solidFill>
              <w14:schemeClr w14:val="tx1"/>
            </w14:solidFill>
          </w14:textFill>
        </w:rPr>
      </w:pPr>
    </w:p>
    <w:p w14:paraId="16FA9E4A">
      <w:pPr>
        <w:adjustRightInd w:val="0"/>
        <w:spacing w:line="360" w:lineRule="auto"/>
        <w:ind w:firstLine="420" w:firstLineChars="200"/>
        <w:jc w:val="right"/>
        <w:rPr>
          <w:rFonts w:hint="eastAsia" w:ascii="仿宋" w:hAnsi="仿宋" w:eastAsia="仿宋" w:cs="仿宋"/>
          <w:color w:val="000000" w:themeColor="text1"/>
          <w:kern w:val="0"/>
          <w:szCs w:val="21"/>
          <w14:textFill>
            <w14:solidFill>
              <w14:schemeClr w14:val="tx1"/>
            </w14:solidFill>
          </w14:textFill>
        </w:rPr>
      </w:pPr>
    </w:p>
    <w:p w14:paraId="7F63CC39">
      <w:pPr>
        <w:adjustRightInd w:val="0"/>
        <w:spacing w:line="360" w:lineRule="auto"/>
        <w:ind w:firstLine="420" w:firstLineChars="200"/>
        <w:jc w:val="right"/>
        <w:rPr>
          <w:rFonts w:hint="eastAsia" w:ascii="仿宋" w:hAnsi="仿宋" w:eastAsia="仿宋" w:cs="仿宋"/>
          <w:color w:val="000000" w:themeColor="text1"/>
          <w:kern w:val="0"/>
          <w:szCs w:val="21"/>
          <w14:textFill>
            <w14:solidFill>
              <w14:schemeClr w14:val="tx1"/>
            </w14:solidFill>
          </w14:textFill>
        </w:rPr>
      </w:pPr>
    </w:p>
    <w:p w14:paraId="6A2343BC">
      <w:pPr>
        <w:adjustRightInd w:val="0"/>
        <w:spacing w:line="360" w:lineRule="auto"/>
        <w:ind w:firstLine="420" w:firstLineChars="200"/>
        <w:jc w:val="right"/>
        <w:rPr>
          <w:rFonts w:hint="eastAsia" w:ascii="仿宋" w:hAnsi="仿宋" w:eastAsia="仿宋" w:cs="仿宋"/>
          <w:color w:val="000000" w:themeColor="text1"/>
          <w:kern w:val="0"/>
          <w:szCs w:val="21"/>
          <w14:textFill>
            <w14:solidFill>
              <w14:schemeClr w14:val="tx1"/>
            </w14:solidFill>
          </w14:textFill>
        </w:rPr>
      </w:pPr>
    </w:p>
    <w:p w14:paraId="2E9FC86E">
      <w:pPr>
        <w:jc w:val="both"/>
        <w:rPr>
          <w:rFonts w:hint="eastAsia" w:ascii="仿宋" w:hAnsi="仿宋" w:eastAsia="仿宋" w:cs="仿宋"/>
          <w:color w:val="000000" w:themeColor="text1"/>
          <w:kern w:val="0"/>
          <w:sz w:val="30"/>
          <w:szCs w:val="30"/>
          <w:lang w:val="en-US" w:eastAsia="zh-CN"/>
          <w14:textFill>
            <w14:solidFill>
              <w14:schemeClr w14:val="tx1"/>
            </w14:solidFill>
          </w14:textFill>
        </w:rPr>
      </w:pPr>
      <w:r>
        <w:rPr>
          <w:rFonts w:hint="eastAsia" w:ascii="仿宋" w:hAnsi="仿宋" w:eastAsia="仿宋" w:cs="仿宋"/>
          <w:color w:val="000000" w:themeColor="text1"/>
          <w:kern w:val="0"/>
          <w:sz w:val="30"/>
          <w:szCs w:val="30"/>
          <w:lang w:val="en-US" w:eastAsia="zh-CN"/>
          <w14:textFill>
            <w14:solidFill>
              <w14:schemeClr w14:val="tx1"/>
            </w14:solidFill>
          </w14:textFill>
        </w:rPr>
        <w:t>附件1：</w:t>
      </w:r>
    </w:p>
    <w:p w14:paraId="043795C1">
      <w:pPr>
        <w:jc w:val="center"/>
        <w:rPr>
          <w:rFonts w:hint="eastAsia" w:ascii="仿宋" w:hAnsi="仿宋" w:eastAsia="仿宋"/>
          <w:sz w:val="28"/>
          <w:szCs w:val="28"/>
        </w:rPr>
      </w:pPr>
      <w:r>
        <w:rPr>
          <w:rFonts w:hint="eastAsia" w:ascii="宋体" w:hAnsi="宋体"/>
          <w:sz w:val="44"/>
          <w:szCs w:val="44"/>
        </w:rPr>
        <w:t>获取招标文件登记表</w:t>
      </w:r>
    </w:p>
    <w:tbl>
      <w:tblPr>
        <w:tblStyle w:val="6"/>
        <w:tblW w:w="9037" w:type="dxa"/>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29"/>
        <w:gridCol w:w="1179"/>
        <w:gridCol w:w="6341"/>
      </w:tblGrid>
      <w:tr w14:paraId="6A80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7" w:type="dxa"/>
            <w:gridSpan w:val="2"/>
            <w:tcBorders>
              <w:top w:val="single" w:color="auto" w:sz="4" w:space="0"/>
              <w:left w:val="single" w:color="auto" w:sz="4" w:space="0"/>
              <w:bottom w:val="single" w:color="auto" w:sz="4" w:space="0"/>
              <w:right w:val="single" w:color="auto" w:sz="4" w:space="0"/>
            </w:tcBorders>
            <w:noWrap w:val="0"/>
            <w:vAlign w:val="center"/>
          </w:tcPr>
          <w:p w14:paraId="448C0287">
            <w:pPr>
              <w:jc w:val="center"/>
              <w:rPr>
                <w:rFonts w:hint="eastAsia" w:ascii="仿宋" w:hAnsi="仿宋" w:eastAsia="仿宋"/>
                <w:sz w:val="28"/>
                <w:szCs w:val="28"/>
              </w:rPr>
            </w:pPr>
            <w:r>
              <w:rPr>
                <w:rFonts w:hint="eastAsia" w:ascii="仿宋" w:hAnsi="仿宋" w:eastAsia="仿宋"/>
                <w:sz w:val="28"/>
                <w:szCs w:val="28"/>
              </w:rPr>
              <w:t>招标编号</w:t>
            </w:r>
          </w:p>
        </w:tc>
        <w:tc>
          <w:tcPr>
            <w:tcW w:w="7520" w:type="dxa"/>
            <w:gridSpan w:val="2"/>
            <w:tcBorders>
              <w:top w:val="single" w:color="auto" w:sz="4" w:space="0"/>
              <w:left w:val="nil"/>
              <w:bottom w:val="single" w:color="auto" w:sz="4" w:space="0"/>
              <w:right w:val="single" w:color="auto" w:sz="4" w:space="0"/>
            </w:tcBorders>
            <w:noWrap w:val="0"/>
            <w:vAlign w:val="center"/>
          </w:tcPr>
          <w:p w14:paraId="00F59842">
            <w:pPr>
              <w:jc w:val="center"/>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 </w:t>
            </w:r>
          </w:p>
        </w:tc>
      </w:tr>
      <w:tr w14:paraId="3212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1517" w:type="dxa"/>
            <w:gridSpan w:val="2"/>
            <w:tcBorders>
              <w:top w:val="single" w:color="auto" w:sz="4" w:space="0"/>
              <w:left w:val="single" w:color="auto" w:sz="4" w:space="0"/>
              <w:bottom w:val="single" w:color="auto" w:sz="4" w:space="0"/>
              <w:right w:val="single" w:color="auto" w:sz="4" w:space="0"/>
            </w:tcBorders>
            <w:noWrap w:val="0"/>
            <w:vAlign w:val="center"/>
          </w:tcPr>
          <w:p w14:paraId="7C8967F6">
            <w:pPr>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项目名称</w:t>
            </w:r>
          </w:p>
        </w:tc>
        <w:tc>
          <w:tcPr>
            <w:tcW w:w="7520" w:type="dxa"/>
            <w:gridSpan w:val="2"/>
            <w:tcBorders>
              <w:top w:val="single" w:color="auto" w:sz="4" w:space="0"/>
              <w:left w:val="nil"/>
              <w:bottom w:val="single" w:color="auto" w:sz="4" w:space="0"/>
              <w:right w:val="single" w:color="auto" w:sz="4" w:space="0"/>
            </w:tcBorders>
            <w:noWrap w:val="0"/>
            <w:vAlign w:val="center"/>
          </w:tcPr>
          <w:p w14:paraId="190B6AF1">
            <w:pPr>
              <w:spacing w:line="360" w:lineRule="auto"/>
              <w:jc w:val="center"/>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 xml:space="preserve"> </w:t>
            </w:r>
          </w:p>
        </w:tc>
      </w:tr>
      <w:tr w14:paraId="6E01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037" w:type="dxa"/>
            <w:gridSpan w:val="4"/>
            <w:tcBorders>
              <w:top w:val="single" w:color="auto" w:sz="4" w:space="0"/>
              <w:left w:val="single" w:color="auto" w:sz="4" w:space="0"/>
              <w:bottom w:val="single" w:color="auto" w:sz="4" w:space="0"/>
              <w:right w:val="single" w:color="auto" w:sz="4" w:space="0"/>
            </w:tcBorders>
            <w:noWrap w:val="0"/>
            <w:vAlign w:val="center"/>
          </w:tcPr>
          <w:p w14:paraId="22D3D9F0">
            <w:pPr>
              <w:jc w:val="center"/>
              <w:rPr>
                <w:rFonts w:ascii="仿宋" w:hAnsi="仿宋" w:eastAsia="仿宋"/>
                <w:sz w:val="28"/>
                <w:szCs w:val="28"/>
              </w:rPr>
            </w:pPr>
            <w:r>
              <w:rPr>
                <w:rFonts w:hint="eastAsia" w:ascii="仿宋" w:hAnsi="仿宋" w:eastAsia="仿宋"/>
                <w:sz w:val="28"/>
                <w:szCs w:val="28"/>
              </w:rPr>
              <w:t>以下内容请用正楷字体工整填写，如字迹模糊无法辨认，后果自负。</w:t>
            </w:r>
          </w:p>
        </w:tc>
      </w:tr>
      <w:tr w14:paraId="6CBF0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88" w:type="dxa"/>
            <w:vMerge w:val="restart"/>
            <w:tcBorders>
              <w:top w:val="nil"/>
              <w:left w:val="single" w:color="auto" w:sz="4" w:space="0"/>
              <w:bottom w:val="single" w:color="auto" w:sz="4" w:space="0"/>
              <w:right w:val="single" w:color="auto" w:sz="4" w:space="0"/>
            </w:tcBorders>
            <w:noWrap w:val="0"/>
            <w:vAlign w:val="center"/>
          </w:tcPr>
          <w:p w14:paraId="146BAD48">
            <w:pPr>
              <w:jc w:val="center"/>
              <w:rPr>
                <w:rFonts w:ascii="仿宋" w:hAnsi="仿宋" w:eastAsia="仿宋"/>
                <w:sz w:val="28"/>
                <w:szCs w:val="28"/>
              </w:rPr>
            </w:pPr>
            <w:r>
              <w:rPr>
                <w:rFonts w:hint="eastAsia" w:ascii="仿宋" w:hAnsi="仿宋" w:eastAsia="仿宋"/>
                <w:sz w:val="28"/>
                <w:szCs w:val="28"/>
                <w:lang w:val="en-US" w:eastAsia="zh-CN"/>
              </w:rPr>
              <w:t>获取</w:t>
            </w:r>
            <w:r>
              <w:rPr>
                <w:rFonts w:hint="eastAsia" w:ascii="仿宋" w:hAnsi="仿宋" w:eastAsia="仿宋"/>
                <w:sz w:val="28"/>
                <w:szCs w:val="28"/>
              </w:rPr>
              <w:t>招标文件单位</w:t>
            </w:r>
          </w:p>
        </w:tc>
        <w:tc>
          <w:tcPr>
            <w:tcW w:w="1508" w:type="dxa"/>
            <w:gridSpan w:val="2"/>
            <w:tcBorders>
              <w:top w:val="single" w:color="auto" w:sz="4" w:space="0"/>
              <w:left w:val="nil"/>
              <w:bottom w:val="single" w:color="auto" w:sz="4" w:space="0"/>
              <w:right w:val="single" w:color="auto" w:sz="4" w:space="0"/>
            </w:tcBorders>
            <w:noWrap w:val="0"/>
            <w:vAlign w:val="center"/>
          </w:tcPr>
          <w:p w14:paraId="26DB794E">
            <w:pPr>
              <w:jc w:val="center"/>
              <w:rPr>
                <w:rFonts w:ascii="仿宋" w:hAnsi="仿宋" w:eastAsia="仿宋"/>
                <w:sz w:val="28"/>
                <w:szCs w:val="28"/>
              </w:rPr>
            </w:pPr>
            <w:r>
              <w:rPr>
                <w:rFonts w:hint="eastAsia" w:ascii="仿宋" w:hAnsi="仿宋" w:eastAsia="仿宋"/>
                <w:sz w:val="28"/>
                <w:szCs w:val="28"/>
              </w:rPr>
              <w:t>单位名称</w:t>
            </w:r>
          </w:p>
        </w:tc>
        <w:tc>
          <w:tcPr>
            <w:tcW w:w="6341" w:type="dxa"/>
            <w:tcBorders>
              <w:top w:val="single" w:color="auto" w:sz="4" w:space="0"/>
              <w:left w:val="nil"/>
              <w:bottom w:val="single" w:color="auto" w:sz="4" w:space="0"/>
              <w:right w:val="single" w:color="auto" w:sz="4" w:space="0"/>
            </w:tcBorders>
            <w:noWrap w:val="0"/>
            <w:vAlign w:val="top"/>
          </w:tcPr>
          <w:p w14:paraId="56198BC9">
            <w:pPr>
              <w:jc w:val="left"/>
              <w:rPr>
                <w:rFonts w:hint="eastAsia" w:ascii="仿宋" w:hAnsi="仿宋" w:eastAsia="仿宋"/>
                <w:bCs/>
                <w:sz w:val="28"/>
                <w:szCs w:val="28"/>
              </w:rPr>
            </w:pPr>
          </w:p>
        </w:tc>
      </w:tr>
      <w:tr w14:paraId="686D9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88" w:type="dxa"/>
            <w:vMerge w:val="continue"/>
            <w:tcBorders>
              <w:top w:val="nil"/>
              <w:left w:val="single" w:color="auto" w:sz="4" w:space="0"/>
              <w:bottom w:val="single" w:color="auto" w:sz="4" w:space="0"/>
              <w:right w:val="single" w:color="auto" w:sz="4" w:space="0"/>
            </w:tcBorders>
            <w:noWrap w:val="0"/>
            <w:vAlign w:val="center"/>
          </w:tcPr>
          <w:p w14:paraId="7E0FDFC0">
            <w:pPr>
              <w:widowControl/>
              <w:jc w:val="left"/>
              <w:rPr>
                <w:rFonts w:ascii="仿宋" w:hAnsi="仿宋" w:eastAsia="仿宋"/>
                <w:sz w:val="28"/>
                <w:szCs w:val="28"/>
              </w:rPr>
            </w:pPr>
          </w:p>
        </w:tc>
        <w:tc>
          <w:tcPr>
            <w:tcW w:w="1508" w:type="dxa"/>
            <w:gridSpan w:val="2"/>
            <w:tcBorders>
              <w:top w:val="single" w:color="auto" w:sz="4" w:space="0"/>
              <w:left w:val="nil"/>
              <w:bottom w:val="single" w:color="auto" w:sz="4" w:space="0"/>
              <w:right w:val="single" w:color="auto" w:sz="4" w:space="0"/>
            </w:tcBorders>
            <w:noWrap w:val="0"/>
            <w:vAlign w:val="center"/>
          </w:tcPr>
          <w:p w14:paraId="1F10C360">
            <w:pPr>
              <w:jc w:val="center"/>
              <w:rPr>
                <w:rFonts w:ascii="仿宋" w:hAnsi="仿宋" w:eastAsia="仿宋"/>
                <w:sz w:val="28"/>
                <w:szCs w:val="28"/>
              </w:rPr>
            </w:pPr>
            <w:r>
              <w:rPr>
                <w:rFonts w:hint="eastAsia" w:ascii="仿宋" w:hAnsi="仿宋" w:eastAsia="仿宋"/>
                <w:sz w:val="28"/>
                <w:szCs w:val="28"/>
              </w:rPr>
              <w:t>通讯地址</w:t>
            </w:r>
          </w:p>
        </w:tc>
        <w:tc>
          <w:tcPr>
            <w:tcW w:w="6341" w:type="dxa"/>
            <w:tcBorders>
              <w:top w:val="single" w:color="auto" w:sz="4" w:space="0"/>
              <w:left w:val="nil"/>
              <w:bottom w:val="single" w:color="auto" w:sz="4" w:space="0"/>
              <w:right w:val="single" w:color="auto" w:sz="4" w:space="0"/>
            </w:tcBorders>
            <w:noWrap w:val="0"/>
            <w:vAlign w:val="top"/>
          </w:tcPr>
          <w:p w14:paraId="48010C74">
            <w:pPr>
              <w:jc w:val="left"/>
              <w:rPr>
                <w:rFonts w:hint="eastAsia" w:ascii="仿宋" w:hAnsi="仿宋" w:eastAsia="仿宋"/>
                <w:sz w:val="28"/>
                <w:szCs w:val="28"/>
              </w:rPr>
            </w:pPr>
          </w:p>
        </w:tc>
      </w:tr>
      <w:tr w14:paraId="2DF20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88" w:type="dxa"/>
            <w:vMerge w:val="continue"/>
            <w:tcBorders>
              <w:top w:val="nil"/>
              <w:left w:val="single" w:color="auto" w:sz="4" w:space="0"/>
              <w:bottom w:val="single" w:color="auto" w:sz="4" w:space="0"/>
              <w:right w:val="single" w:color="auto" w:sz="4" w:space="0"/>
            </w:tcBorders>
            <w:noWrap w:val="0"/>
            <w:vAlign w:val="center"/>
          </w:tcPr>
          <w:p w14:paraId="5ADFE674">
            <w:pPr>
              <w:widowControl/>
              <w:jc w:val="left"/>
              <w:rPr>
                <w:rFonts w:ascii="仿宋" w:hAnsi="仿宋" w:eastAsia="仿宋"/>
                <w:sz w:val="28"/>
                <w:szCs w:val="28"/>
              </w:rPr>
            </w:pPr>
          </w:p>
        </w:tc>
        <w:tc>
          <w:tcPr>
            <w:tcW w:w="1508" w:type="dxa"/>
            <w:gridSpan w:val="2"/>
            <w:tcBorders>
              <w:top w:val="single" w:color="auto" w:sz="4" w:space="0"/>
              <w:left w:val="nil"/>
              <w:bottom w:val="single" w:color="auto" w:sz="4" w:space="0"/>
              <w:right w:val="single" w:color="auto" w:sz="4" w:space="0"/>
            </w:tcBorders>
            <w:noWrap w:val="0"/>
            <w:vAlign w:val="center"/>
          </w:tcPr>
          <w:p w14:paraId="143C73D9">
            <w:pPr>
              <w:jc w:val="center"/>
              <w:rPr>
                <w:rFonts w:ascii="仿宋" w:hAnsi="仿宋" w:eastAsia="仿宋"/>
                <w:sz w:val="28"/>
                <w:szCs w:val="28"/>
              </w:rPr>
            </w:pPr>
            <w:r>
              <w:rPr>
                <w:rFonts w:hint="eastAsia" w:ascii="仿宋" w:hAnsi="仿宋" w:eastAsia="仿宋"/>
                <w:sz w:val="28"/>
                <w:szCs w:val="28"/>
              </w:rPr>
              <w:t>邮政编码</w:t>
            </w:r>
          </w:p>
        </w:tc>
        <w:tc>
          <w:tcPr>
            <w:tcW w:w="6341" w:type="dxa"/>
            <w:tcBorders>
              <w:top w:val="single" w:color="auto" w:sz="4" w:space="0"/>
              <w:left w:val="nil"/>
              <w:bottom w:val="single" w:color="auto" w:sz="4" w:space="0"/>
              <w:right w:val="single" w:color="auto" w:sz="4" w:space="0"/>
            </w:tcBorders>
            <w:noWrap w:val="0"/>
            <w:vAlign w:val="top"/>
          </w:tcPr>
          <w:p w14:paraId="71572D21">
            <w:pPr>
              <w:jc w:val="left"/>
              <w:rPr>
                <w:rFonts w:ascii="仿宋" w:hAnsi="仿宋" w:eastAsia="仿宋"/>
                <w:sz w:val="28"/>
                <w:szCs w:val="28"/>
              </w:rPr>
            </w:pPr>
          </w:p>
        </w:tc>
      </w:tr>
      <w:tr w14:paraId="2D5D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88" w:type="dxa"/>
            <w:vMerge w:val="continue"/>
            <w:tcBorders>
              <w:top w:val="nil"/>
              <w:left w:val="single" w:color="auto" w:sz="4" w:space="0"/>
              <w:bottom w:val="single" w:color="auto" w:sz="4" w:space="0"/>
              <w:right w:val="single" w:color="auto" w:sz="4" w:space="0"/>
            </w:tcBorders>
            <w:noWrap w:val="0"/>
            <w:vAlign w:val="center"/>
          </w:tcPr>
          <w:p w14:paraId="05082E9B">
            <w:pPr>
              <w:widowControl/>
              <w:jc w:val="left"/>
              <w:rPr>
                <w:rFonts w:ascii="仿宋" w:hAnsi="仿宋" w:eastAsia="仿宋"/>
                <w:sz w:val="28"/>
                <w:szCs w:val="28"/>
              </w:rPr>
            </w:pPr>
          </w:p>
        </w:tc>
        <w:tc>
          <w:tcPr>
            <w:tcW w:w="1508" w:type="dxa"/>
            <w:gridSpan w:val="2"/>
            <w:tcBorders>
              <w:top w:val="single" w:color="auto" w:sz="4" w:space="0"/>
              <w:left w:val="nil"/>
              <w:bottom w:val="single" w:color="auto" w:sz="4" w:space="0"/>
              <w:right w:val="single" w:color="auto" w:sz="4" w:space="0"/>
            </w:tcBorders>
            <w:noWrap w:val="0"/>
            <w:vAlign w:val="center"/>
          </w:tcPr>
          <w:p w14:paraId="7F22146B">
            <w:pPr>
              <w:jc w:val="center"/>
              <w:rPr>
                <w:rFonts w:ascii="仿宋" w:hAnsi="仿宋" w:eastAsia="仿宋"/>
                <w:sz w:val="28"/>
                <w:szCs w:val="28"/>
              </w:rPr>
            </w:pPr>
            <w:r>
              <w:rPr>
                <w:rFonts w:hint="eastAsia" w:ascii="仿宋" w:hAnsi="仿宋" w:eastAsia="仿宋"/>
                <w:sz w:val="28"/>
                <w:szCs w:val="28"/>
              </w:rPr>
              <w:t>联系人</w:t>
            </w:r>
          </w:p>
        </w:tc>
        <w:tc>
          <w:tcPr>
            <w:tcW w:w="6341" w:type="dxa"/>
            <w:tcBorders>
              <w:top w:val="single" w:color="auto" w:sz="4" w:space="0"/>
              <w:left w:val="nil"/>
              <w:bottom w:val="single" w:color="auto" w:sz="4" w:space="0"/>
              <w:right w:val="single" w:color="auto" w:sz="4" w:space="0"/>
            </w:tcBorders>
            <w:noWrap w:val="0"/>
            <w:vAlign w:val="top"/>
          </w:tcPr>
          <w:p w14:paraId="10B43D9F">
            <w:pPr>
              <w:jc w:val="left"/>
              <w:rPr>
                <w:rFonts w:ascii="仿宋" w:hAnsi="仿宋" w:eastAsia="仿宋"/>
                <w:sz w:val="28"/>
                <w:szCs w:val="28"/>
              </w:rPr>
            </w:pPr>
          </w:p>
        </w:tc>
      </w:tr>
      <w:tr w14:paraId="7CA0B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88" w:type="dxa"/>
            <w:vMerge w:val="continue"/>
            <w:tcBorders>
              <w:top w:val="nil"/>
              <w:left w:val="single" w:color="auto" w:sz="4" w:space="0"/>
              <w:bottom w:val="single" w:color="auto" w:sz="4" w:space="0"/>
              <w:right w:val="single" w:color="auto" w:sz="4" w:space="0"/>
            </w:tcBorders>
            <w:noWrap w:val="0"/>
            <w:vAlign w:val="center"/>
          </w:tcPr>
          <w:p w14:paraId="7CA62EB5">
            <w:pPr>
              <w:widowControl/>
              <w:jc w:val="left"/>
              <w:rPr>
                <w:rFonts w:ascii="仿宋" w:hAnsi="仿宋" w:eastAsia="仿宋"/>
                <w:sz w:val="28"/>
                <w:szCs w:val="28"/>
              </w:rPr>
            </w:pPr>
          </w:p>
        </w:tc>
        <w:tc>
          <w:tcPr>
            <w:tcW w:w="1508" w:type="dxa"/>
            <w:gridSpan w:val="2"/>
            <w:tcBorders>
              <w:top w:val="single" w:color="auto" w:sz="4" w:space="0"/>
              <w:left w:val="nil"/>
              <w:bottom w:val="single" w:color="auto" w:sz="4" w:space="0"/>
              <w:right w:val="single" w:color="auto" w:sz="4" w:space="0"/>
            </w:tcBorders>
            <w:noWrap w:val="0"/>
            <w:vAlign w:val="center"/>
          </w:tcPr>
          <w:p w14:paraId="771B9C40">
            <w:pPr>
              <w:jc w:val="center"/>
              <w:rPr>
                <w:rFonts w:ascii="仿宋" w:hAnsi="仿宋" w:eastAsia="仿宋"/>
                <w:sz w:val="28"/>
                <w:szCs w:val="28"/>
              </w:rPr>
            </w:pPr>
            <w:r>
              <w:rPr>
                <w:rFonts w:hint="eastAsia" w:ascii="仿宋" w:hAnsi="仿宋" w:eastAsia="仿宋"/>
                <w:sz w:val="28"/>
                <w:szCs w:val="28"/>
              </w:rPr>
              <w:t>联系电话</w:t>
            </w:r>
          </w:p>
        </w:tc>
        <w:tc>
          <w:tcPr>
            <w:tcW w:w="6341" w:type="dxa"/>
            <w:tcBorders>
              <w:top w:val="single" w:color="auto" w:sz="4" w:space="0"/>
              <w:left w:val="nil"/>
              <w:bottom w:val="single" w:color="auto" w:sz="4" w:space="0"/>
              <w:right w:val="single" w:color="auto" w:sz="4" w:space="0"/>
            </w:tcBorders>
            <w:noWrap w:val="0"/>
            <w:vAlign w:val="top"/>
          </w:tcPr>
          <w:p w14:paraId="46525467">
            <w:pPr>
              <w:jc w:val="left"/>
              <w:rPr>
                <w:rFonts w:ascii="仿宋" w:hAnsi="仿宋" w:eastAsia="仿宋"/>
                <w:sz w:val="28"/>
                <w:szCs w:val="28"/>
              </w:rPr>
            </w:pPr>
          </w:p>
        </w:tc>
      </w:tr>
      <w:tr w14:paraId="160CF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188" w:type="dxa"/>
            <w:vMerge w:val="continue"/>
            <w:tcBorders>
              <w:top w:val="nil"/>
              <w:left w:val="single" w:color="auto" w:sz="4" w:space="0"/>
              <w:bottom w:val="single" w:color="auto" w:sz="4" w:space="0"/>
              <w:right w:val="single" w:color="auto" w:sz="4" w:space="0"/>
            </w:tcBorders>
            <w:noWrap w:val="0"/>
            <w:vAlign w:val="center"/>
          </w:tcPr>
          <w:p w14:paraId="43572F19">
            <w:pPr>
              <w:widowControl/>
              <w:jc w:val="left"/>
              <w:rPr>
                <w:rFonts w:ascii="仿宋" w:hAnsi="仿宋" w:eastAsia="仿宋"/>
                <w:sz w:val="28"/>
                <w:szCs w:val="28"/>
              </w:rPr>
            </w:pPr>
          </w:p>
        </w:tc>
        <w:tc>
          <w:tcPr>
            <w:tcW w:w="1508" w:type="dxa"/>
            <w:gridSpan w:val="2"/>
            <w:tcBorders>
              <w:top w:val="single" w:color="auto" w:sz="4" w:space="0"/>
              <w:left w:val="nil"/>
              <w:bottom w:val="single" w:color="auto" w:sz="4" w:space="0"/>
              <w:right w:val="single" w:color="auto" w:sz="4" w:space="0"/>
            </w:tcBorders>
            <w:noWrap w:val="0"/>
            <w:vAlign w:val="center"/>
          </w:tcPr>
          <w:p w14:paraId="17FE81A7">
            <w:pPr>
              <w:jc w:val="center"/>
              <w:rPr>
                <w:rFonts w:ascii="仿宋" w:hAnsi="仿宋" w:eastAsia="仿宋"/>
                <w:sz w:val="28"/>
                <w:szCs w:val="28"/>
              </w:rPr>
            </w:pPr>
            <w:r>
              <w:rPr>
                <w:rFonts w:hint="eastAsia" w:ascii="仿宋" w:hAnsi="仿宋" w:eastAsia="仿宋"/>
                <w:sz w:val="28"/>
                <w:szCs w:val="28"/>
              </w:rPr>
              <w:t>移动电话</w:t>
            </w:r>
          </w:p>
        </w:tc>
        <w:tc>
          <w:tcPr>
            <w:tcW w:w="6341" w:type="dxa"/>
            <w:tcBorders>
              <w:top w:val="single" w:color="auto" w:sz="4" w:space="0"/>
              <w:left w:val="nil"/>
              <w:bottom w:val="single" w:color="auto" w:sz="4" w:space="0"/>
              <w:right w:val="single" w:color="auto" w:sz="4" w:space="0"/>
            </w:tcBorders>
            <w:noWrap w:val="0"/>
            <w:vAlign w:val="top"/>
          </w:tcPr>
          <w:p w14:paraId="7BAA1509">
            <w:pPr>
              <w:jc w:val="left"/>
              <w:rPr>
                <w:rFonts w:ascii="仿宋" w:hAnsi="仿宋" w:eastAsia="仿宋"/>
                <w:sz w:val="28"/>
                <w:szCs w:val="28"/>
              </w:rPr>
            </w:pPr>
          </w:p>
        </w:tc>
      </w:tr>
      <w:tr w14:paraId="12492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188" w:type="dxa"/>
            <w:vMerge w:val="continue"/>
            <w:tcBorders>
              <w:top w:val="nil"/>
              <w:left w:val="single" w:color="auto" w:sz="4" w:space="0"/>
              <w:bottom w:val="single" w:color="auto" w:sz="4" w:space="0"/>
              <w:right w:val="single" w:color="auto" w:sz="4" w:space="0"/>
            </w:tcBorders>
            <w:noWrap w:val="0"/>
            <w:vAlign w:val="center"/>
          </w:tcPr>
          <w:p w14:paraId="3CBEFFAD">
            <w:pPr>
              <w:widowControl/>
              <w:jc w:val="left"/>
              <w:rPr>
                <w:rFonts w:ascii="仿宋" w:hAnsi="仿宋" w:eastAsia="仿宋"/>
                <w:sz w:val="28"/>
                <w:szCs w:val="28"/>
              </w:rPr>
            </w:pPr>
          </w:p>
        </w:tc>
        <w:tc>
          <w:tcPr>
            <w:tcW w:w="1508" w:type="dxa"/>
            <w:gridSpan w:val="2"/>
            <w:tcBorders>
              <w:top w:val="single" w:color="auto" w:sz="4" w:space="0"/>
              <w:left w:val="nil"/>
              <w:bottom w:val="single" w:color="auto" w:sz="4" w:space="0"/>
              <w:right w:val="single" w:color="auto" w:sz="4" w:space="0"/>
            </w:tcBorders>
            <w:noWrap w:val="0"/>
            <w:vAlign w:val="center"/>
          </w:tcPr>
          <w:p w14:paraId="2BAC6ACA">
            <w:pPr>
              <w:jc w:val="center"/>
              <w:rPr>
                <w:rFonts w:ascii="仿宋" w:hAnsi="仿宋" w:eastAsia="仿宋"/>
                <w:sz w:val="28"/>
                <w:szCs w:val="28"/>
              </w:rPr>
            </w:pPr>
            <w:r>
              <w:rPr>
                <w:rFonts w:hint="eastAsia" w:ascii="仿宋" w:hAnsi="仿宋" w:eastAsia="仿宋"/>
                <w:sz w:val="28"/>
                <w:szCs w:val="28"/>
              </w:rPr>
              <w:t>传真</w:t>
            </w:r>
          </w:p>
        </w:tc>
        <w:tc>
          <w:tcPr>
            <w:tcW w:w="6341" w:type="dxa"/>
            <w:tcBorders>
              <w:top w:val="single" w:color="auto" w:sz="4" w:space="0"/>
              <w:left w:val="nil"/>
              <w:bottom w:val="single" w:color="auto" w:sz="4" w:space="0"/>
              <w:right w:val="single" w:color="auto" w:sz="4" w:space="0"/>
            </w:tcBorders>
            <w:noWrap w:val="0"/>
            <w:vAlign w:val="top"/>
          </w:tcPr>
          <w:p w14:paraId="552765BA">
            <w:pPr>
              <w:jc w:val="left"/>
              <w:rPr>
                <w:rFonts w:ascii="仿宋" w:hAnsi="仿宋" w:eastAsia="仿宋"/>
                <w:sz w:val="28"/>
                <w:szCs w:val="28"/>
              </w:rPr>
            </w:pPr>
          </w:p>
        </w:tc>
      </w:tr>
      <w:tr w14:paraId="7A43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188" w:type="dxa"/>
            <w:vMerge w:val="continue"/>
            <w:tcBorders>
              <w:top w:val="nil"/>
              <w:left w:val="single" w:color="auto" w:sz="4" w:space="0"/>
              <w:bottom w:val="single" w:color="auto" w:sz="4" w:space="0"/>
              <w:right w:val="single" w:color="auto" w:sz="4" w:space="0"/>
            </w:tcBorders>
            <w:noWrap w:val="0"/>
            <w:vAlign w:val="center"/>
          </w:tcPr>
          <w:p w14:paraId="6232E0F3">
            <w:pPr>
              <w:widowControl/>
              <w:jc w:val="left"/>
              <w:rPr>
                <w:rFonts w:ascii="仿宋" w:hAnsi="仿宋" w:eastAsia="仿宋"/>
                <w:sz w:val="28"/>
                <w:szCs w:val="28"/>
              </w:rPr>
            </w:pPr>
          </w:p>
        </w:tc>
        <w:tc>
          <w:tcPr>
            <w:tcW w:w="1508" w:type="dxa"/>
            <w:gridSpan w:val="2"/>
            <w:tcBorders>
              <w:top w:val="single" w:color="auto" w:sz="4" w:space="0"/>
              <w:left w:val="nil"/>
              <w:bottom w:val="single" w:color="auto" w:sz="4" w:space="0"/>
              <w:right w:val="single" w:color="auto" w:sz="4" w:space="0"/>
            </w:tcBorders>
            <w:noWrap w:val="0"/>
            <w:vAlign w:val="center"/>
          </w:tcPr>
          <w:p w14:paraId="6225E917">
            <w:pPr>
              <w:jc w:val="center"/>
              <w:rPr>
                <w:rFonts w:ascii="仿宋" w:hAnsi="仿宋" w:eastAsia="仿宋"/>
                <w:sz w:val="28"/>
                <w:szCs w:val="28"/>
              </w:rPr>
            </w:pPr>
            <w:r>
              <w:rPr>
                <w:rFonts w:hint="eastAsia" w:ascii="仿宋" w:hAnsi="仿宋" w:eastAsia="仿宋"/>
                <w:sz w:val="28"/>
                <w:szCs w:val="28"/>
              </w:rPr>
              <w:t>E-mail</w:t>
            </w:r>
          </w:p>
        </w:tc>
        <w:tc>
          <w:tcPr>
            <w:tcW w:w="6341" w:type="dxa"/>
            <w:tcBorders>
              <w:top w:val="single" w:color="auto" w:sz="4" w:space="0"/>
              <w:left w:val="nil"/>
              <w:bottom w:val="single" w:color="auto" w:sz="4" w:space="0"/>
              <w:right w:val="single" w:color="auto" w:sz="4" w:space="0"/>
            </w:tcBorders>
            <w:noWrap w:val="0"/>
            <w:vAlign w:val="top"/>
          </w:tcPr>
          <w:p w14:paraId="4F0A9B56">
            <w:pPr>
              <w:jc w:val="left"/>
              <w:rPr>
                <w:rFonts w:ascii="仿宋" w:hAnsi="仿宋" w:eastAsia="仿宋"/>
                <w:sz w:val="28"/>
                <w:szCs w:val="28"/>
              </w:rPr>
            </w:pPr>
          </w:p>
        </w:tc>
      </w:tr>
      <w:tr w14:paraId="3B719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9037" w:type="dxa"/>
            <w:gridSpan w:val="4"/>
            <w:tcBorders>
              <w:top w:val="single" w:color="auto" w:sz="4" w:space="0"/>
              <w:left w:val="single" w:color="auto" w:sz="4" w:space="0"/>
              <w:bottom w:val="single" w:color="auto" w:sz="4" w:space="0"/>
              <w:right w:val="single" w:color="auto" w:sz="4" w:space="0"/>
            </w:tcBorders>
            <w:noWrap w:val="0"/>
            <w:vAlign w:val="top"/>
          </w:tcPr>
          <w:p w14:paraId="4E44C164">
            <w:pPr>
              <w:jc w:val="left"/>
              <w:rPr>
                <w:rFonts w:ascii="仿宋" w:hAnsi="仿宋" w:eastAsia="仿宋"/>
                <w:sz w:val="28"/>
                <w:szCs w:val="28"/>
              </w:rPr>
            </w:pPr>
            <w:r>
              <w:rPr>
                <w:rFonts w:hint="eastAsia" w:ascii="仿宋" w:hAnsi="仿宋" w:eastAsia="仿宋"/>
                <w:sz w:val="28"/>
                <w:szCs w:val="28"/>
                <w:lang w:val="en-US" w:eastAsia="zh-CN"/>
              </w:rPr>
              <w:t>获取人：</w:t>
            </w:r>
            <w:r>
              <w:rPr>
                <w:rFonts w:hint="eastAsia" w:ascii="仿宋" w:hAnsi="仿宋" w:eastAsia="仿宋"/>
                <w:sz w:val="28"/>
                <w:szCs w:val="28"/>
              </w:rPr>
              <w:t xml:space="preserve">                    </w:t>
            </w:r>
          </w:p>
          <w:p w14:paraId="765BF776">
            <w:pPr>
              <w:jc w:val="left"/>
              <w:rPr>
                <w:rFonts w:ascii="仿宋" w:hAnsi="仿宋" w:eastAsia="仿宋"/>
                <w:sz w:val="28"/>
                <w:szCs w:val="28"/>
              </w:rPr>
            </w:pPr>
            <w:r>
              <w:rPr>
                <w:rFonts w:hint="eastAsia" w:ascii="仿宋" w:hAnsi="仿宋" w:eastAsia="仿宋"/>
                <w:sz w:val="28"/>
                <w:szCs w:val="28"/>
              </w:rPr>
              <w:t>承诺：对以上所填内容及招标公告内容均承担判知能力，情况属实，</w:t>
            </w:r>
          </w:p>
          <w:p w14:paraId="4F535153">
            <w:pPr>
              <w:jc w:val="center"/>
              <w:rPr>
                <w:rFonts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 xml:space="preserve">年  月 </w:t>
            </w:r>
            <w:r>
              <w:rPr>
                <w:rFonts w:hint="eastAsia" w:ascii="仿宋" w:hAnsi="仿宋" w:eastAsia="仿宋"/>
                <w:sz w:val="28"/>
                <w:szCs w:val="28"/>
                <w:lang w:val="en-US" w:eastAsia="zh-CN"/>
              </w:rPr>
              <w:t xml:space="preserve">  </w:t>
            </w:r>
            <w:r>
              <w:rPr>
                <w:rFonts w:hint="eastAsia" w:ascii="仿宋" w:hAnsi="仿宋" w:eastAsia="仿宋"/>
                <w:sz w:val="28"/>
                <w:szCs w:val="28"/>
              </w:rPr>
              <w:t>日</w:t>
            </w:r>
          </w:p>
        </w:tc>
      </w:tr>
    </w:tbl>
    <w:p w14:paraId="0F96DA7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D40002"/>
    <w:rsid w:val="418F764F"/>
    <w:rsid w:val="65764A6E"/>
    <w:rsid w:val="6CDA4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sz w:val="24"/>
    </w:rPr>
  </w:style>
  <w:style w:type="paragraph" w:styleId="3">
    <w:name w:val="Body Text Indent"/>
    <w:basedOn w:val="1"/>
    <w:uiPriority w:val="0"/>
    <w:pPr>
      <w:ind w:firstLine="444"/>
    </w:pPr>
    <w:rPr>
      <w:b/>
      <w:sz w:val="24"/>
    </w:rPr>
  </w:style>
  <w:style w:type="paragraph" w:styleId="4">
    <w:name w:val="Body Text First Indent"/>
    <w:basedOn w:val="2"/>
    <w:next w:val="5"/>
    <w:qFormat/>
    <w:uiPriority w:val="0"/>
    <w:pPr>
      <w:ind w:firstLine="420" w:firstLineChars="100"/>
    </w:pPr>
    <w:rPr>
      <w:b/>
    </w:rPr>
  </w:style>
  <w:style w:type="paragraph" w:styleId="5">
    <w:name w:val="Body Text First Indent 2"/>
    <w:basedOn w:val="3"/>
    <w:qFormat/>
    <w:uiPriority w:val="0"/>
    <w:pPr>
      <w:spacing w:after="120"/>
      <w:ind w:left="420" w:leftChars="200" w:firstLine="420"/>
    </w:pPr>
    <w:rPr>
      <w:rFonts w:ascii="宋体"/>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1969</Words>
  <Characters>2216</Characters>
  <Lines>0</Lines>
  <Paragraphs>0</Paragraphs>
  <TotalTime>2</TotalTime>
  <ScaleCrop>false</ScaleCrop>
  <LinksUpToDate>false</LinksUpToDate>
  <CharactersWithSpaces>2349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2025-11-05T13:03:00Z</dcterms:created>
  <dc:creator>zzy147123</dc:creator>
  <cp:lastModifiedBy>峰</cp:lastModifiedBy>
  <dcterms:modified xsi:type="dcterms:W3CDTF">2025-11-06T00:44:20Z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eyJoZGlkIjoiNWI3Mjc4OTFiNzFkZWY2YWYxODgyYmI0YTM0MmEwOTEiLCJ1c2VySWQiOiIyNzQ4OTE4NTUifQ==</vt:lpwstr>
  </property>
  <property fmtid="{D5CDD505-2E9C-101B-9397-08002B2CF9AE}" pid="4" name="ICV">
    <vt:lpwstr>012555AC58EB4A769A0D2CB3A538AFCD_12</vt:lpwstr>
  </property>
</Properties>
</file>