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5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嘉峪关市政府采购供应商信用承诺函</w:t>
      </w:r>
    </w:p>
    <w:p w14:paraId="25279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49AE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致：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（采购单位）   </w:t>
      </w:r>
    </w:p>
    <w:p w14:paraId="4125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  <w:u w:val="single"/>
        </w:rPr>
      </w:pPr>
      <w:r>
        <w:rPr>
          <w:rFonts w:hint="eastAsia" w:ascii="仿宋_GB2312" w:eastAsia="仿宋_GB2312"/>
          <w:sz w:val="18"/>
          <w:szCs w:val="18"/>
        </w:rPr>
        <w:t>单位名称：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                                  </w:t>
      </w:r>
      <w:bookmarkStart w:id="0" w:name="_GoBack"/>
      <w:bookmarkEnd w:id="0"/>
    </w:p>
    <w:p w14:paraId="50C6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统一社会信用代码：</w:t>
      </w:r>
      <w:r>
        <w:rPr>
          <w:rFonts w:hint="eastAsia" w:ascii="仿宋_GB2312" w:eastAsia="仿宋_GB2312"/>
          <w:sz w:val="18"/>
          <w:szCs w:val="18"/>
          <w:u w:val="single"/>
        </w:rPr>
        <w:t>                      </w:t>
      </w:r>
    </w:p>
    <w:p w14:paraId="5C631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法定代表人：</w:t>
      </w:r>
      <w:r>
        <w:rPr>
          <w:rFonts w:hint="eastAsia" w:ascii="仿宋_GB2312" w:eastAsia="仿宋_GB2312"/>
          <w:sz w:val="18"/>
          <w:szCs w:val="18"/>
          <w:u w:val="single"/>
        </w:rPr>
        <w:t>                               </w:t>
      </w:r>
    </w:p>
    <w:p w14:paraId="5CEE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联系人：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                                  </w:t>
      </w:r>
      <w:r>
        <w:rPr>
          <w:rFonts w:hint="eastAsia" w:ascii="仿宋_GB2312" w:eastAsia="仿宋_GB2312"/>
          <w:sz w:val="18"/>
          <w:szCs w:val="18"/>
        </w:rPr>
        <w:t>   </w:t>
      </w:r>
    </w:p>
    <w:p w14:paraId="613EF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联系地址：</w:t>
      </w:r>
      <w:r>
        <w:rPr>
          <w:rFonts w:hint="eastAsia" w:ascii="仿宋_GB2312" w:eastAsia="仿宋_GB2312"/>
          <w:sz w:val="18"/>
          <w:szCs w:val="18"/>
          <w:u w:val="single"/>
        </w:rPr>
        <w:t>                                  </w:t>
      </w:r>
    </w:p>
    <w:p w14:paraId="3C7B5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联系电话：</w:t>
      </w:r>
      <w:r>
        <w:rPr>
          <w:rFonts w:hint="eastAsia" w:ascii="仿宋_GB2312" w:eastAsia="仿宋_GB2312"/>
          <w:sz w:val="18"/>
          <w:szCs w:val="18"/>
          <w:u w:val="single"/>
        </w:rPr>
        <w:t xml:space="preserve">                                  </w:t>
      </w:r>
    </w:p>
    <w:p w14:paraId="352BF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我单位自愿参加本次政府采购活动，严格遵守《中华人民共和国政府采购法》及相关法律法规，坚持公开、公平、公正和诚实守信的原则，依法诚信经营，坚决遵守本次政府采购活动的各项规定。我们郑重承诺，本单位符合《中华人民共和国政府采购法》第二十二条规定的部分条件，包括：</w:t>
      </w:r>
    </w:p>
    <w:p w14:paraId="21298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（一）具有独立承担民事责任的能力；</w:t>
      </w:r>
    </w:p>
    <w:p w14:paraId="5CAD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（二）具有良好的商业信誉和健全的财务会计制度；</w:t>
      </w:r>
    </w:p>
    <w:p w14:paraId="515C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（三）有依法缴纳税收和社会保障资金的良好记录；</w:t>
      </w:r>
    </w:p>
    <w:p w14:paraId="0E0AA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（四）参加政府采购活动前三年内，在经营活动中没有重大违法记录；</w:t>
      </w:r>
    </w:p>
    <w:p w14:paraId="5E8EC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（五）法律、行政法规规定的其他条件。</w:t>
      </w:r>
    </w:p>
    <w:p w14:paraId="0D86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我单位如有弄虚作假或其他违法违规行为，愿承担一切法律责任，接受政府采购监管部门和有关机关的审查和处罚。</w:t>
      </w:r>
    </w:p>
    <w:p w14:paraId="662C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</w:p>
    <w:p w14:paraId="3FBE5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</w:p>
    <w:p w14:paraId="066A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承诺单位（盖章）：</w:t>
      </w:r>
    </w:p>
    <w:p w14:paraId="7160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法定代表人或授权代表（签名或盖章）：</w:t>
      </w:r>
    </w:p>
    <w:p w14:paraId="0D56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200"/>
        <w:textAlignment w:val="auto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日期：     年     月     日</w:t>
      </w:r>
    </w:p>
    <w:p w14:paraId="4AFF18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E6AEC"/>
    <w:rsid w:val="097E6AEC"/>
    <w:rsid w:val="3B472915"/>
    <w:rsid w:val="45D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300" w:lineRule="auto"/>
    </w:pPr>
    <w:rPr>
      <w:rFonts w:ascii="宋体"/>
      <w:spacing w:val="4"/>
      <w:sz w:val="24"/>
      <w:szCs w:val="20"/>
    </w:rPr>
  </w:style>
  <w:style w:type="paragraph" w:styleId="3">
    <w:name w:val="Body Text Indent"/>
    <w:basedOn w:val="1"/>
    <w:qFormat/>
    <w:uiPriority w:val="0"/>
    <w:pPr>
      <w:spacing w:line="460" w:lineRule="exact"/>
      <w:ind w:firstLine="570"/>
    </w:pPr>
    <w:rPr>
      <w:b/>
      <w:bCs/>
      <w:sz w:val="28"/>
      <w:szCs w:val="20"/>
    </w:rPr>
  </w:style>
  <w:style w:type="paragraph" w:styleId="4">
    <w:name w:val="Body Text First Indent"/>
    <w:basedOn w:val="2"/>
    <w:next w:val="5"/>
    <w:qFormat/>
    <w:uiPriority w:val="0"/>
    <w:pPr>
      <w:ind w:firstLine="200"/>
    </w:pPr>
  </w:style>
  <w:style w:type="paragraph" w:styleId="5">
    <w:name w:val="Body Text First Indent 2"/>
    <w:basedOn w:val="3"/>
    <w:unhideWhenUsed/>
    <w:qFormat/>
    <w:uiPriority w:val="0"/>
    <w:pPr>
      <w:spacing w:after="120" w:line="240" w:lineRule="auto"/>
      <w:ind w:left="420" w:leftChars="200" w:firstLine="420" w:firstLineChars="200"/>
    </w:pPr>
    <w:rPr>
      <w:b w:val="0"/>
      <w:bCs w:val="0"/>
      <w:kern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382</Characters>
  <Lines>0</Lines>
  <Paragraphs>0</Paragraphs>
  <TotalTime>0</TotalTime>
  <ScaleCrop>false</ScaleCrop>
  <LinksUpToDate>false</LinksUpToDate>
  <CharactersWithSpaces>592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2024-12-31T03:17:00Z</dcterms:created>
  <dc:creator>晨曦</dc:creator>
  <cp:lastModifiedBy>晨曦</cp:lastModifiedBy>
  <dcterms:modified xsi:type="dcterms:W3CDTF">2025-01-08T09:11:27Z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8950B31118C14981ACA59464AC9AC73E_11</vt:lpwstr>
  </property>
  <property fmtid="{D5CDD505-2E9C-101B-9397-08002B2CF9AE}" pid="4" name="KSOTemplateDocerSaveRecord">
    <vt:lpwstr>eyJoZGlkIjoiYjRiN2MwZWI3YjVkZGZjNWI0ZDEzZGZjOTJiNTkwZjciLCJ1c2VySWQiOiIzMzIyMzE3ODYifQ==</vt:lpwstr>
  </property>
</Properties>
</file>