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西北师范大学第二附属中学智慧黑板采购项目成交公告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西北师范大学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西北师范大学第二附属中学智慧黑板采购项目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ascii="宋体" w:hAnsi="宋体" w:eastAsia="宋体" w:cs="宋体"/>
          <w:szCs w:val="24"/>
        </w:rPr>
        <w:t>竞争性磋商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32E94A33">
      <w:pPr>
        <w:numPr>
          <w:ilvl w:val="0"/>
          <w:numId w:val="1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GSDRZB-XBSD-2025013</w:t>
      </w:r>
    </w:p>
    <w:p w14:paraId="615317A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¥23.40万元（人民币贰拾叁万肆仟元整）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三、成交内容：详见附件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四、成交供应商、地址及成交金额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2A636EC5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成交供应商名称：兰州宏兴电子科技有限责任公司</w:t>
      </w:r>
    </w:p>
    <w:p w14:paraId="12421107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成交供应商地址：</w:t>
      </w:r>
      <w:r>
        <w:rPr>
          <w:rFonts w:hint="eastAsia" w:ascii="Arial"/>
          <w:sz w:val="24"/>
          <w:szCs w:val="24"/>
        </w:rPr>
        <w:t>兰州市西固科技街1号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成交金额：￥22.80万元（大写：人民币贰拾贰万捌仟元整）</w:t>
      </w:r>
    </w:p>
    <w:p w14:paraId="64F4C708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评审总得分：89.57分</w:t>
      </w:r>
      <w:bookmarkStart w:id="1" w:name="_GoBack"/>
      <w:bookmarkEnd w:id="1"/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五、成交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2025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磋商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2025年10月31日。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、磋商小组成员名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徐成俊、陈秀兰、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杨迎春</w:t>
      </w:r>
      <w:r>
        <w:rPr>
          <w:rFonts w:hint="eastAsia"/>
          <w:sz w:val="24"/>
          <w:szCs w:val="24"/>
          <w:lang w:val="en-US" w:eastAsia="zh-CN"/>
        </w:rPr>
        <w:t>（采购人代表）。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cs="宋体"/>
          <w:sz w:val="24"/>
          <w:szCs w:val="24"/>
        </w:rPr>
        <w:t>收费标准参照国家计委计价格【2002】1980 号文和发改办价格【2003】857 号下浮25 %收取，不足3000元按3000元收取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收费金额：￥3000元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29041FE8">
      <w:pPr>
        <w:pStyle w:val="3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</w:t>
      </w:r>
      <w:r>
        <w:rPr>
          <w:rFonts w:hint="eastAsia"/>
          <w:sz w:val="24"/>
          <w:szCs w:val="24"/>
        </w:rPr>
        <w:t>采 购 人：西北师范大学</w:t>
      </w:r>
    </w:p>
    <w:p w14:paraId="1E48DEA6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联 系 人：王老师    </w:t>
      </w:r>
    </w:p>
    <w:p w14:paraId="6C925833">
      <w:pPr>
        <w:pStyle w:val="3"/>
        <w:spacing w:line="360" w:lineRule="auto"/>
        <w:ind w:firstLine="1200" w:firstLineChars="50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联系电话：0931-7971540</w:t>
      </w:r>
    </w:p>
    <w:p w14:paraId="35C9CC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 址：兰州市安宁东路 967 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联系人：徐经理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地址：甘肃省兰州市城关区高新飞雁街116号陇星大厦A座23层2301室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2025年11月14日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313AE48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6D52E8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756437E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jc w:val="both"/>
        <w:textAlignment w:val="auto"/>
        <w:outlineLvl w:val="9"/>
        <w:rPr>
          <w:rFonts w:hint="eastAsia"/>
          <w:lang w:val="en-US" w:eastAsia="zh-CN"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70B1F14">
      <w:pPr>
        <w:pStyle w:val="2"/>
        <w:spacing w:before="499" w:after="499"/>
        <w:jc w:val="both"/>
        <w:rPr>
          <w:rFonts w:hint="eastAsia" w:ascii="宋体" w:hAnsi="宋体" w:eastAsia="宋体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宋体" w:hAnsi="宋体" w:eastAsia="宋体"/>
        </w:rPr>
        <w:t>报价明细表</w:t>
      </w:r>
    </w:p>
    <w:tbl>
      <w:tblPr>
        <w:tblStyle w:val="27"/>
        <w:tblW w:w="138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645"/>
        <w:gridCol w:w="2895"/>
        <w:gridCol w:w="1294"/>
        <w:gridCol w:w="2175"/>
        <w:gridCol w:w="787"/>
        <w:gridCol w:w="919"/>
        <w:gridCol w:w="845"/>
        <w:gridCol w:w="1180"/>
        <w:gridCol w:w="1369"/>
      </w:tblGrid>
      <w:tr w14:paraId="532C8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68" w:type="dxa"/>
            <w:vAlign w:val="center"/>
          </w:tcPr>
          <w:p w14:paraId="39D9C879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1645" w:type="dxa"/>
            <w:vAlign w:val="center"/>
          </w:tcPr>
          <w:p w14:paraId="3F37659D">
            <w:pPr>
              <w:spacing w:line="360" w:lineRule="auto"/>
              <w:jc w:val="center"/>
            </w:pPr>
            <w:r>
              <w:t>品目名称</w:t>
            </w:r>
          </w:p>
        </w:tc>
        <w:tc>
          <w:tcPr>
            <w:tcW w:w="2895" w:type="dxa"/>
            <w:vAlign w:val="center"/>
          </w:tcPr>
          <w:p w14:paraId="56E86B4F">
            <w:pPr>
              <w:spacing w:line="360" w:lineRule="auto"/>
              <w:jc w:val="center"/>
            </w:pPr>
            <w:r>
              <w:t>规格型号</w:t>
            </w:r>
          </w:p>
        </w:tc>
        <w:tc>
          <w:tcPr>
            <w:tcW w:w="1294" w:type="dxa"/>
            <w:vAlign w:val="center"/>
          </w:tcPr>
          <w:p w14:paraId="2FCF78C8">
            <w:pPr>
              <w:spacing w:line="360" w:lineRule="auto"/>
              <w:jc w:val="center"/>
            </w:pPr>
            <w:r>
              <w:t>品牌</w:t>
            </w:r>
          </w:p>
        </w:tc>
        <w:tc>
          <w:tcPr>
            <w:tcW w:w="2175" w:type="dxa"/>
            <w:vAlign w:val="center"/>
          </w:tcPr>
          <w:p w14:paraId="7BF5FF36">
            <w:pPr>
              <w:spacing w:line="360" w:lineRule="auto"/>
              <w:jc w:val="center"/>
            </w:pPr>
            <w:r>
              <w:t>制造商</w:t>
            </w:r>
          </w:p>
        </w:tc>
        <w:tc>
          <w:tcPr>
            <w:tcW w:w="787" w:type="dxa"/>
            <w:vAlign w:val="center"/>
          </w:tcPr>
          <w:p w14:paraId="4B63572A">
            <w:pPr>
              <w:spacing w:line="360" w:lineRule="auto"/>
              <w:jc w:val="center"/>
            </w:pPr>
            <w:r>
              <w:t>产地</w:t>
            </w:r>
          </w:p>
        </w:tc>
        <w:tc>
          <w:tcPr>
            <w:tcW w:w="919" w:type="dxa"/>
            <w:vAlign w:val="center"/>
          </w:tcPr>
          <w:p w14:paraId="6B6111B9">
            <w:pPr>
              <w:spacing w:line="360" w:lineRule="auto"/>
              <w:jc w:val="center"/>
            </w:pPr>
            <w:r>
              <w:t>单位</w:t>
            </w:r>
          </w:p>
        </w:tc>
        <w:tc>
          <w:tcPr>
            <w:tcW w:w="845" w:type="dxa"/>
            <w:vAlign w:val="center"/>
          </w:tcPr>
          <w:p w14:paraId="4307DD23">
            <w:pPr>
              <w:spacing w:line="360" w:lineRule="auto"/>
              <w:jc w:val="center"/>
            </w:pPr>
            <w:r>
              <w:t>数量</w:t>
            </w:r>
          </w:p>
        </w:tc>
        <w:tc>
          <w:tcPr>
            <w:tcW w:w="1180" w:type="dxa"/>
            <w:vAlign w:val="center"/>
          </w:tcPr>
          <w:p w14:paraId="476DA527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t>单价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9" w:type="dxa"/>
            <w:vAlign w:val="center"/>
          </w:tcPr>
          <w:p w14:paraId="3649F706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t>总价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56B17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68" w:type="dxa"/>
            <w:vAlign w:val="center"/>
          </w:tcPr>
          <w:p w14:paraId="3463040D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5" w:type="dxa"/>
            <w:vAlign w:val="center"/>
          </w:tcPr>
          <w:p w14:paraId="2D2531EF">
            <w:pPr>
              <w:spacing w:line="360" w:lineRule="auto"/>
              <w:jc w:val="center"/>
            </w:pPr>
            <w:r>
              <w:rPr>
                <w:rFonts w:hint="eastAsia"/>
              </w:rPr>
              <w:t>AI 红外互联智慧黑板</w:t>
            </w:r>
          </w:p>
        </w:tc>
        <w:tc>
          <w:tcPr>
            <w:tcW w:w="2895" w:type="dxa"/>
            <w:vAlign w:val="center"/>
          </w:tcPr>
          <w:p w14:paraId="00944ACB">
            <w:pPr>
              <w:spacing w:line="360" w:lineRule="auto"/>
              <w:jc w:val="center"/>
            </w:pPr>
            <w:r>
              <w:rPr>
                <w:rFonts w:hint="eastAsia"/>
              </w:rPr>
              <w:t>BC86HL</w:t>
            </w:r>
          </w:p>
        </w:tc>
        <w:tc>
          <w:tcPr>
            <w:tcW w:w="1294" w:type="dxa"/>
            <w:vAlign w:val="center"/>
          </w:tcPr>
          <w:p w14:paraId="4ECAA4C5">
            <w:pPr>
              <w:spacing w:line="360" w:lineRule="auto"/>
              <w:jc w:val="center"/>
            </w:pPr>
            <w:r>
              <w:rPr>
                <w:rFonts w:hint="eastAsia"/>
              </w:rPr>
              <w:t>讯飞皆成</w:t>
            </w:r>
          </w:p>
        </w:tc>
        <w:tc>
          <w:tcPr>
            <w:tcW w:w="2175" w:type="dxa"/>
            <w:vAlign w:val="center"/>
          </w:tcPr>
          <w:p w14:paraId="52854BFF">
            <w:pPr>
              <w:spacing w:line="360" w:lineRule="auto"/>
              <w:jc w:val="center"/>
            </w:pPr>
            <w:r>
              <w:rPr>
                <w:rFonts w:hint="eastAsia"/>
              </w:rPr>
              <w:t>安徽智慧皆成数字技术有限公司</w:t>
            </w:r>
          </w:p>
        </w:tc>
        <w:tc>
          <w:tcPr>
            <w:tcW w:w="787" w:type="dxa"/>
            <w:vAlign w:val="center"/>
          </w:tcPr>
          <w:p w14:paraId="273DF7A4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安徽</w:t>
            </w:r>
          </w:p>
        </w:tc>
        <w:tc>
          <w:tcPr>
            <w:tcW w:w="919" w:type="dxa"/>
            <w:vAlign w:val="center"/>
          </w:tcPr>
          <w:p w14:paraId="2DA27EBA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845" w:type="dxa"/>
            <w:vAlign w:val="center"/>
          </w:tcPr>
          <w:p w14:paraId="280170B1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80" w:type="dxa"/>
            <w:vAlign w:val="center"/>
          </w:tcPr>
          <w:p w14:paraId="3BB95A18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38000.00</w:t>
            </w:r>
          </w:p>
        </w:tc>
        <w:tc>
          <w:tcPr>
            <w:tcW w:w="1369" w:type="dxa"/>
            <w:vAlign w:val="center"/>
          </w:tcPr>
          <w:p w14:paraId="6F3FA51A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228000.00</w:t>
            </w:r>
          </w:p>
        </w:tc>
      </w:tr>
      <w:tr w14:paraId="1A81F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3877" w:type="dxa"/>
            <w:gridSpan w:val="10"/>
            <w:vAlign w:val="center"/>
          </w:tcPr>
          <w:p w14:paraId="6AC9E455"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t>报价合计（金额大写）</w:t>
            </w:r>
            <w:r>
              <w:rPr>
                <w:rFonts w:hint="eastAsia"/>
                <w:lang w:val="en-US" w:eastAsia="zh-CN"/>
              </w:rPr>
              <w:t>贰拾贰万捌仟元整</w:t>
            </w:r>
          </w:p>
        </w:tc>
      </w:tr>
    </w:tbl>
    <w:p w14:paraId="2B4FF5AD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9A790"/>
    <w:multiLevelType w:val="singleLevel"/>
    <w:tmpl w:val="5779A7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07C717F"/>
    <w:rsid w:val="01290F4D"/>
    <w:rsid w:val="01D27EE8"/>
    <w:rsid w:val="0213717E"/>
    <w:rsid w:val="023B6BC5"/>
    <w:rsid w:val="02A604E3"/>
    <w:rsid w:val="03433F84"/>
    <w:rsid w:val="03FF60FC"/>
    <w:rsid w:val="0C9F1F7A"/>
    <w:rsid w:val="0CF4562E"/>
    <w:rsid w:val="0F59068B"/>
    <w:rsid w:val="0F8B7088"/>
    <w:rsid w:val="0FC605FA"/>
    <w:rsid w:val="0FC96D38"/>
    <w:rsid w:val="100625C1"/>
    <w:rsid w:val="1198193E"/>
    <w:rsid w:val="11CD4F86"/>
    <w:rsid w:val="12631F4C"/>
    <w:rsid w:val="18616F2E"/>
    <w:rsid w:val="1CEC0D90"/>
    <w:rsid w:val="1D047E88"/>
    <w:rsid w:val="1D28001A"/>
    <w:rsid w:val="1F6B0692"/>
    <w:rsid w:val="20E701EC"/>
    <w:rsid w:val="222A213F"/>
    <w:rsid w:val="233B037C"/>
    <w:rsid w:val="23A67EEB"/>
    <w:rsid w:val="246833F2"/>
    <w:rsid w:val="25180974"/>
    <w:rsid w:val="26424135"/>
    <w:rsid w:val="26834513"/>
    <w:rsid w:val="273852FE"/>
    <w:rsid w:val="291E6775"/>
    <w:rsid w:val="2B5D17D7"/>
    <w:rsid w:val="2D380FFE"/>
    <w:rsid w:val="2D6C3F53"/>
    <w:rsid w:val="2E76670C"/>
    <w:rsid w:val="2EC90F31"/>
    <w:rsid w:val="2FE57FED"/>
    <w:rsid w:val="309D2676"/>
    <w:rsid w:val="31C559E0"/>
    <w:rsid w:val="32427031"/>
    <w:rsid w:val="33541711"/>
    <w:rsid w:val="33BB66AE"/>
    <w:rsid w:val="34030A93"/>
    <w:rsid w:val="340824FC"/>
    <w:rsid w:val="347E631A"/>
    <w:rsid w:val="35B46497"/>
    <w:rsid w:val="35FD4ADA"/>
    <w:rsid w:val="36BB3856"/>
    <w:rsid w:val="36D84407"/>
    <w:rsid w:val="3974768E"/>
    <w:rsid w:val="39CC29E2"/>
    <w:rsid w:val="3C141B25"/>
    <w:rsid w:val="3CD15B81"/>
    <w:rsid w:val="3DBD650A"/>
    <w:rsid w:val="3EDF3E59"/>
    <w:rsid w:val="3F650802"/>
    <w:rsid w:val="4090365D"/>
    <w:rsid w:val="42666FE4"/>
    <w:rsid w:val="4618037D"/>
    <w:rsid w:val="480F1B8D"/>
    <w:rsid w:val="4B0E61F2"/>
    <w:rsid w:val="4B2F66C8"/>
    <w:rsid w:val="4DB12E65"/>
    <w:rsid w:val="4DD52FF7"/>
    <w:rsid w:val="4DE82D2A"/>
    <w:rsid w:val="4E626115"/>
    <w:rsid w:val="4F2C463C"/>
    <w:rsid w:val="4F9F566B"/>
    <w:rsid w:val="505E1082"/>
    <w:rsid w:val="50F60038"/>
    <w:rsid w:val="5146795F"/>
    <w:rsid w:val="525A3ACB"/>
    <w:rsid w:val="52636E23"/>
    <w:rsid w:val="529A61DF"/>
    <w:rsid w:val="52A15B9E"/>
    <w:rsid w:val="53073C53"/>
    <w:rsid w:val="53566988"/>
    <w:rsid w:val="54ED4E48"/>
    <w:rsid w:val="56B37C4E"/>
    <w:rsid w:val="58256929"/>
    <w:rsid w:val="59883613"/>
    <w:rsid w:val="59BB471C"/>
    <w:rsid w:val="5C5477DD"/>
    <w:rsid w:val="5C7560D1"/>
    <w:rsid w:val="5D852344"/>
    <w:rsid w:val="5DEE35C1"/>
    <w:rsid w:val="5DFE20F6"/>
    <w:rsid w:val="5E714676"/>
    <w:rsid w:val="5F296CFF"/>
    <w:rsid w:val="61B256D1"/>
    <w:rsid w:val="63C81A95"/>
    <w:rsid w:val="63F41FD1"/>
    <w:rsid w:val="65A672FB"/>
    <w:rsid w:val="65EB174F"/>
    <w:rsid w:val="660B3602"/>
    <w:rsid w:val="68070CD7"/>
    <w:rsid w:val="68352BB8"/>
    <w:rsid w:val="68852F28"/>
    <w:rsid w:val="68F93BE6"/>
    <w:rsid w:val="69BB533F"/>
    <w:rsid w:val="6A4D41E9"/>
    <w:rsid w:val="6A576E16"/>
    <w:rsid w:val="6AD83AD4"/>
    <w:rsid w:val="6ADB7A47"/>
    <w:rsid w:val="6B8A6A7E"/>
    <w:rsid w:val="6BD61FBC"/>
    <w:rsid w:val="6E7D0E15"/>
    <w:rsid w:val="6EEE5B72"/>
    <w:rsid w:val="6EF47329"/>
    <w:rsid w:val="70E76A1A"/>
    <w:rsid w:val="715F4802"/>
    <w:rsid w:val="71804EA4"/>
    <w:rsid w:val="71DB657E"/>
    <w:rsid w:val="71EF3DD8"/>
    <w:rsid w:val="760D19F2"/>
    <w:rsid w:val="76D67314"/>
    <w:rsid w:val="77B75398"/>
    <w:rsid w:val="7830538A"/>
    <w:rsid w:val="79D35D8D"/>
    <w:rsid w:val="7A4153ED"/>
    <w:rsid w:val="7AE55D78"/>
    <w:rsid w:val="7B3311D9"/>
    <w:rsid w:val="7B9D6A35"/>
    <w:rsid w:val="7BEC3136"/>
    <w:rsid w:val="7C0C2226"/>
    <w:rsid w:val="7C69535A"/>
    <w:rsid w:val="7DA95783"/>
    <w:rsid w:val="7E042B7C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613</Words>
  <Characters>737</Characters>
  <Lines>0</Lines>
  <Paragraphs>0</Paragraphs>
  <TotalTime>2</TotalTime>
  <ScaleCrop>false</ScaleCrop>
  <LinksUpToDate>false</LinksUpToDate>
  <CharactersWithSpaces>757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张</cp:lastModifiedBy>
  <dcterms:modified xsi:type="dcterms:W3CDTF">2025-11-14T07:32:52Z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