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义岗川镇东南村2025年生态及地质灾害避险搬迁集中安置点基础设施建设项目招标公告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义岗川镇东南村2025年生态及地质灾害避险搬迁集中安置点基础设施建设项目</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通渭县自然资源局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通自然资源发（2025）279号</w:t>
      </w:r>
      <w:r>
        <w:rPr>
          <w:rFonts w:hint="eastAsia" w:ascii="微软雅黑" w:hAnsi="微软雅黑" w:eastAsia="微软雅黑" w:cs="微软雅黑"/>
          <w:i w:val="0"/>
          <w:iCs w:val="0"/>
          <w:caps w:val="0"/>
          <w:color w:val="444444"/>
          <w:spacing w:val="0"/>
          <w:sz w:val="24"/>
          <w:szCs w:val="24"/>
          <w:shd w:val="clear" w:fill="FFFFFF"/>
        </w:rPr>
        <w:t>批准建设，招标人通渭县</w:t>
      </w:r>
      <w:r>
        <w:rPr>
          <w:rFonts w:hint="eastAsia" w:ascii="微软雅黑" w:hAnsi="微软雅黑" w:eastAsia="微软雅黑" w:cs="微软雅黑"/>
          <w:i w:val="0"/>
          <w:iCs w:val="0"/>
          <w:caps w:val="0"/>
          <w:color w:val="444444"/>
          <w:spacing w:val="0"/>
          <w:sz w:val="24"/>
          <w:szCs w:val="24"/>
          <w:shd w:val="clear" w:fill="FFFFFF"/>
          <w:lang w:val="en-US" w:eastAsia="zh-CN"/>
        </w:rPr>
        <w:t>义岗川镇人民政府</w:t>
      </w:r>
      <w:r>
        <w:rPr>
          <w:rFonts w:hint="eastAsia" w:ascii="微软雅黑" w:hAnsi="微软雅黑" w:eastAsia="微软雅黑" w:cs="微软雅黑"/>
          <w:i w:val="0"/>
          <w:iCs w:val="0"/>
          <w:caps w:val="0"/>
          <w:color w:val="444444"/>
          <w:spacing w:val="0"/>
          <w:sz w:val="24"/>
          <w:szCs w:val="24"/>
          <w:shd w:val="clear" w:fill="FFFFFF"/>
        </w:rPr>
        <w:t>，招标代理机构为定西煜德工程服务有限公司。项目已具备招标条件，现对该项目施工进行公开招标。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2.1该项目包括：</w:t>
      </w:r>
    </w:p>
    <w:p w14:paraId="13B38D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新建硬化巷道597平方米，钢筋水泥混凝土污水检查井11座、砖砌污水检查井6座，铺设污水管664米</w:t>
      </w:r>
      <w:r>
        <w:rPr>
          <w:rFonts w:hint="eastAsia" w:ascii="微软雅黑" w:hAnsi="微软雅黑" w:eastAsia="微软雅黑" w:cs="微软雅黑"/>
          <w:i w:val="0"/>
          <w:iCs w:val="0"/>
          <w:caps w:val="0"/>
          <w:color w:val="444444"/>
          <w:spacing w:val="0"/>
          <w:sz w:val="24"/>
          <w:szCs w:val="24"/>
          <w:shd w:val="clear" w:fill="FFFFFF"/>
        </w:rPr>
        <w:t>。</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2.2建设地点：通渭县义岗川镇</w:t>
      </w:r>
      <w:r>
        <w:rPr>
          <w:rFonts w:hint="eastAsia" w:ascii="微软雅黑" w:hAnsi="微软雅黑" w:eastAsia="微软雅黑" w:cs="微软雅黑"/>
          <w:i w:val="0"/>
          <w:iCs w:val="0"/>
          <w:caps w:val="0"/>
          <w:color w:val="444444"/>
          <w:spacing w:val="0"/>
          <w:sz w:val="24"/>
          <w:szCs w:val="24"/>
          <w:shd w:val="clear" w:fill="FFFFFF"/>
          <w:lang w:val="en-US" w:eastAsia="zh-CN"/>
        </w:rPr>
        <w:t>东南村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日开工，202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市政公用工程施工总承包二级及以上</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4.1请投标人于2025年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18</w:t>
      </w:r>
      <w:r>
        <w:rPr>
          <w:rFonts w:hint="eastAsia" w:ascii="微软雅黑" w:hAnsi="微软雅黑" w:eastAsia="微软雅黑" w:cs="微软雅黑"/>
          <w:i w:val="0"/>
          <w:iCs w:val="0"/>
          <w:caps w:val="0"/>
          <w:color w:val="444444"/>
          <w:spacing w:val="0"/>
          <w:sz w:val="24"/>
          <w:szCs w:val="24"/>
          <w:shd w:val="clear" w:fill="FFFFFF"/>
        </w:rPr>
        <w:t>日至2025年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24</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人：通渭县义岗川镇</w:t>
      </w:r>
      <w:r>
        <w:rPr>
          <w:rFonts w:hint="eastAsia" w:ascii="微软雅黑" w:hAnsi="微软雅黑" w:eastAsia="微软雅黑" w:cs="微软雅黑"/>
          <w:i w:val="0"/>
          <w:iCs w:val="0"/>
          <w:caps w:val="0"/>
          <w:color w:val="444444"/>
          <w:spacing w:val="0"/>
          <w:sz w:val="24"/>
          <w:szCs w:val="24"/>
          <w:shd w:val="clear" w:fill="FFFFFF"/>
          <w:lang w:val="en-US" w:eastAsia="zh-CN"/>
        </w:rPr>
        <w:t>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址：通渭县义岗川镇明星村</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潘先生</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18419993737</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78D1C71"/>
    <w:rsid w:val="0C74458A"/>
    <w:rsid w:val="12C15FB7"/>
    <w:rsid w:val="149E54BE"/>
    <w:rsid w:val="16BE24A7"/>
    <w:rsid w:val="1ABD41C4"/>
    <w:rsid w:val="1C525E37"/>
    <w:rsid w:val="21574074"/>
    <w:rsid w:val="32E77BD8"/>
    <w:rsid w:val="38D47825"/>
    <w:rsid w:val="391334D5"/>
    <w:rsid w:val="3CB46D7D"/>
    <w:rsid w:val="420B0B9C"/>
    <w:rsid w:val="48E94252"/>
    <w:rsid w:val="500D0826"/>
    <w:rsid w:val="581E1417"/>
    <w:rsid w:val="5A9950F9"/>
    <w:rsid w:val="61882EDE"/>
    <w:rsid w:val="629E7A04"/>
    <w:rsid w:val="6F1C23DC"/>
    <w:rsid w:val="6F574747"/>
    <w:rsid w:val="70613258"/>
    <w:rsid w:val="792250E8"/>
    <w:rsid w:val="7D2A1961"/>
    <w:rsid w:val="7DEC38C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1511</Characters>
  <Lines>0</Lines>
  <Paragraphs>0</Paragraphs>
  <TotalTime>62</TotalTime>
  <ScaleCrop>false</ScaleCrop>
  <LinksUpToDate>false</LinksUpToDate>
  <CharactersWithSpaces>1519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 续续续续续不婷</cp:lastModifiedBy>
  <dcterms:modified xsi:type="dcterms:W3CDTF">2025-11-17T07:08:38Z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5D534AB61DB949AF947F19D2C1165CB7_11</vt:lpwstr>
  </property>
  <property fmtid="{D5CDD505-2E9C-101B-9397-08002B2CF9AE}" pid="4" name="KSOTemplateDocerSaveRecord">
    <vt:lpwstr>eyJoZGlkIjoiMTZmZjRkMTFkOWYzMGJhNmI0NGJmNDY5ZjQxN2RlNWYiLCJ1c2VySWQiOiIzNjQ3NTQzOTcifQ==</vt:lpwstr>
  </property>
</Properties>
</file>