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FF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/>
          <w:b/>
          <w:bCs/>
          <w:sz w:val="40"/>
          <w:szCs w:val="40"/>
          <w:u w:val="single"/>
          <w:lang w:eastAsia="zh-CN"/>
        </w:rPr>
      </w:pPr>
      <w:bookmarkStart w:id="0" w:name="_Hlt101233737"/>
      <w:bookmarkEnd w:id="0"/>
      <w:bookmarkStart w:id="1" w:name="_Hlt101843627"/>
      <w:bookmarkEnd w:id="1"/>
      <w:r>
        <w:rPr>
          <w:rFonts w:hint="eastAsia" w:ascii="宋体" w:hAnsi="宋体" w:cs="宋体"/>
          <w:b/>
          <w:bCs/>
          <w:sz w:val="40"/>
          <w:szCs w:val="40"/>
          <w:highlight w:val="none"/>
          <w:lang w:val="en-US" w:eastAsia="zh-CN"/>
        </w:rPr>
        <w:t>兰州文理学院教学巡课督导系统建设项目中标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  <w:t>公告</w:t>
      </w:r>
    </w:p>
    <w:p w14:paraId="485639F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3F24847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兰州文理学院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兰州文理学院教学巡课督导系统建设项目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公开招标</w:t>
      </w:r>
      <w:r>
        <w:rPr>
          <w:rFonts w:hint="eastAsia" w:cs="宋体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形式进行采购。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szCs w:val="24"/>
        </w:rPr>
        <w:t>20</w:t>
      </w:r>
      <w:r>
        <w:rPr>
          <w:rFonts w:hint="eastAsia"/>
          <w:szCs w:val="24"/>
          <w:lang w:val="en-US" w:eastAsia="zh-CN"/>
        </w:rPr>
        <w:t>26</w:t>
      </w:r>
      <w:r>
        <w:rPr>
          <w:szCs w:val="24"/>
        </w:rPr>
        <w:t>年</w:t>
      </w:r>
      <w:r>
        <w:rPr>
          <w:rFonts w:hint="eastAsia"/>
          <w:szCs w:val="24"/>
          <w:lang w:val="en-US" w:eastAsia="zh-CN"/>
        </w:rPr>
        <w:t>02</w:t>
      </w:r>
      <w:r>
        <w:rPr>
          <w:szCs w:val="24"/>
        </w:rPr>
        <w:t>月</w:t>
      </w:r>
      <w:r>
        <w:rPr>
          <w:rFonts w:hint="eastAsia"/>
          <w:szCs w:val="24"/>
          <w:lang w:val="en-US" w:eastAsia="zh-CN"/>
        </w:rPr>
        <w:t>09</w:t>
      </w:r>
      <w:r>
        <w:rPr>
          <w:szCs w:val="24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结果，现将结果公布如下：</w:t>
      </w:r>
    </w:p>
    <w:p w14:paraId="1C94F53B">
      <w:pPr>
        <w:pStyle w:val="1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编号：LUAS-2026XN-001</w:t>
      </w:r>
    </w:p>
    <w:p w14:paraId="29CF1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项目预算：</w:t>
      </w:r>
      <w:r>
        <w:rPr>
          <w:rFonts w:hint="default" w:ascii="Arial" w:hAnsi="Arial" w:eastAsia="宋体" w:cs="Arial"/>
          <w:color w:val="auto"/>
          <w:spacing w:val="10"/>
          <w:sz w:val="24"/>
          <w:szCs w:val="24"/>
          <w:lang w:eastAsia="zh-CN"/>
        </w:rPr>
        <w:t>¥</w:t>
      </w:r>
      <w:r>
        <w:rPr>
          <w:rFonts w:hint="eastAsia" w:ascii="宋体" w:hAnsi="宋体" w:eastAsia="宋体" w:cs="宋体"/>
          <w:color w:val="auto"/>
          <w:spacing w:val="10"/>
          <w:sz w:val="24"/>
          <w:szCs w:val="24"/>
          <w:lang w:eastAsia="zh-CN"/>
        </w:rPr>
        <w:t>87.0920万元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大写：</w:t>
      </w:r>
      <w:r>
        <w:rPr>
          <w:rFonts w:hint="eastAsia"/>
          <w:b w:val="0"/>
          <w:bCs w:val="0"/>
          <w:sz w:val="24"/>
          <w:szCs w:val="24"/>
        </w:rPr>
        <w:t>人民币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捌拾柒万零玖佰贰拾元整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）</w:t>
      </w:r>
    </w:p>
    <w:p w14:paraId="75B2C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详见附件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5FBA241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  <w:rPr>
          <w:rFonts w:hint="eastAsia" w:cs="Times New Roman"/>
          <w:b/>
          <w:bCs w:val="0"/>
          <w:kern w:val="2"/>
          <w:lang w:eastAsia="zh-CN"/>
        </w:rPr>
      </w:pPr>
      <w:r>
        <w:rPr>
          <w:rFonts w:hint="eastAsia" w:cs="Times New Roman"/>
          <w:b/>
          <w:bCs w:val="0"/>
          <w:kern w:val="2"/>
          <w:lang w:eastAsia="zh-CN"/>
        </w:rPr>
        <w:t>四、</w:t>
      </w:r>
      <w:r>
        <w:rPr>
          <w:rFonts w:hint="eastAsia" w:cs="Times New Roman"/>
          <w:b/>
          <w:bCs w:val="0"/>
          <w:kern w:val="2"/>
          <w:lang w:val="en-US" w:eastAsia="zh-CN"/>
        </w:rPr>
        <w:t>中标</w:t>
      </w:r>
      <w:r>
        <w:rPr>
          <w:rFonts w:hint="eastAsia" w:cs="Times New Roman"/>
          <w:b/>
          <w:bCs w:val="0"/>
          <w:kern w:val="2"/>
          <w:lang w:eastAsia="zh-CN"/>
        </w:rPr>
        <w:t>供应商名称、地址及</w:t>
      </w:r>
      <w:r>
        <w:rPr>
          <w:rFonts w:hint="eastAsia" w:cs="Times New Roman"/>
          <w:b/>
          <w:bCs w:val="0"/>
          <w:kern w:val="2"/>
          <w:lang w:val="en-US" w:eastAsia="zh-CN"/>
        </w:rPr>
        <w:t>中标</w:t>
      </w:r>
      <w:r>
        <w:rPr>
          <w:rFonts w:hint="eastAsia" w:cs="Times New Roman"/>
          <w:b/>
          <w:bCs w:val="0"/>
          <w:kern w:val="2"/>
          <w:lang w:eastAsia="zh-CN"/>
        </w:rPr>
        <w:t>金额：</w:t>
      </w:r>
    </w:p>
    <w:p w14:paraId="555E0E5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中标供应商名称：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兰州大方电子有限责任公司</w:t>
      </w:r>
    </w:p>
    <w:p w14:paraId="1D2F4AA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中标供应商地址：甘肃省兰州市七里河区南滨河中路1500号三维商城电子商务产业孵化大厦9楼</w:t>
      </w:r>
    </w:p>
    <w:p w14:paraId="5CA4A5A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中标金额：¥86.58万元（大写：人民币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捌拾陆万伍仟捌佰元整</w:t>
      </w:r>
      <w:r>
        <w:rPr>
          <w:rFonts w:hint="eastAsia"/>
          <w:lang w:val="en-US" w:eastAsia="zh-CN"/>
        </w:rPr>
        <w:t>）</w:t>
      </w:r>
    </w:p>
    <w:p w14:paraId="14AF5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outlineLvl w:val="9"/>
        <w:rPr>
          <w:rFonts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五、</w:t>
      </w:r>
      <w:r>
        <w:rPr>
          <w:rFonts w:hint="eastAsia" w:ascii="宋体"/>
          <w:b/>
          <w:sz w:val="24"/>
          <w:szCs w:val="24"/>
          <w:lang w:val="en-US" w:eastAsia="zh-CN"/>
        </w:rPr>
        <w:t>中标</w:t>
      </w:r>
      <w:r>
        <w:rPr>
          <w:rFonts w:hint="eastAsia" w:ascii="宋体"/>
          <w:b/>
          <w:sz w:val="24"/>
          <w:szCs w:val="24"/>
        </w:rPr>
        <w:t>日期：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2026</w:t>
      </w:r>
      <w:r>
        <w:rPr>
          <w:rFonts w:hint="eastAsia" w:ascii="宋体"/>
          <w:b w:val="0"/>
          <w:bCs/>
          <w:sz w:val="24"/>
          <w:szCs w:val="24"/>
        </w:rPr>
        <w:t>年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02</w:t>
      </w:r>
      <w:r>
        <w:rPr>
          <w:rFonts w:hint="eastAsia" w:ascii="宋体"/>
          <w:b w:val="0"/>
          <w:bCs/>
          <w:sz w:val="24"/>
          <w:szCs w:val="24"/>
        </w:rPr>
        <w:t>月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09</w:t>
      </w:r>
      <w:r>
        <w:rPr>
          <w:rFonts w:hint="eastAsia" w:ascii="宋体"/>
          <w:b w:val="0"/>
          <w:bCs/>
          <w:sz w:val="24"/>
          <w:szCs w:val="24"/>
        </w:rPr>
        <w:t>日。</w:t>
      </w:r>
    </w:p>
    <w:p w14:paraId="55F27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5"/>
        <w:textAlignment w:val="auto"/>
        <w:outlineLvl w:val="9"/>
        <w:rPr>
          <w:rFonts w:hint="eastAsia" w:ascii="宋体"/>
          <w:b w:val="0"/>
          <w:bCs/>
          <w:sz w:val="24"/>
          <w:szCs w:val="24"/>
        </w:rPr>
      </w:pPr>
      <w:r>
        <w:rPr>
          <w:rFonts w:hint="eastAsia" w:ascii="宋体"/>
          <w:b/>
          <w:sz w:val="24"/>
          <w:szCs w:val="24"/>
          <w:lang w:eastAsia="zh-CN"/>
        </w:rPr>
        <w:t>六</w:t>
      </w:r>
      <w:r>
        <w:rPr>
          <w:rFonts w:hint="eastAsia" w:ascii="宋体"/>
          <w:b/>
          <w:sz w:val="24"/>
          <w:szCs w:val="24"/>
        </w:rPr>
        <w:t>、</w:t>
      </w:r>
      <w:r>
        <w:rPr>
          <w:rFonts w:hint="eastAsia" w:ascii="宋体"/>
          <w:b/>
          <w:sz w:val="24"/>
          <w:szCs w:val="24"/>
          <w:lang w:val="en-US" w:eastAsia="zh-CN"/>
        </w:rPr>
        <w:t>招标</w:t>
      </w:r>
      <w:r>
        <w:rPr>
          <w:rFonts w:hint="eastAsia" w:ascii="宋体"/>
          <w:b/>
          <w:sz w:val="24"/>
          <w:szCs w:val="24"/>
        </w:rPr>
        <w:t>公告发布日期：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2026</w:t>
      </w:r>
      <w:r>
        <w:rPr>
          <w:rFonts w:hint="eastAsia" w:ascii="宋体"/>
          <w:b w:val="0"/>
          <w:bCs/>
          <w:sz w:val="24"/>
          <w:szCs w:val="24"/>
        </w:rPr>
        <w:t>年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01</w:t>
      </w:r>
      <w:r>
        <w:rPr>
          <w:rFonts w:hint="eastAsia" w:ascii="宋体"/>
          <w:b w:val="0"/>
          <w:bCs/>
          <w:sz w:val="24"/>
          <w:szCs w:val="24"/>
        </w:rPr>
        <w:t>月</w:t>
      </w:r>
      <w:r>
        <w:rPr>
          <w:rFonts w:hint="eastAsia" w:ascii="宋体"/>
          <w:b w:val="0"/>
          <w:bCs/>
          <w:sz w:val="24"/>
          <w:szCs w:val="24"/>
          <w:lang w:val="en-US" w:eastAsia="zh-CN"/>
        </w:rPr>
        <w:t>16</w:t>
      </w:r>
      <w:r>
        <w:rPr>
          <w:rFonts w:hint="eastAsia" w:ascii="宋体"/>
          <w:b w:val="0"/>
          <w:bCs/>
          <w:sz w:val="24"/>
          <w:szCs w:val="24"/>
        </w:rPr>
        <w:t>日。</w:t>
      </w:r>
    </w:p>
    <w:p w14:paraId="6D53C05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  <w:rPr>
          <w:rFonts w:hint="eastAsia" w:cs="Times New Roman"/>
          <w:b w:val="0"/>
          <w:bCs/>
          <w:kern w:val="2"/>
          <w:lang w:eastAsia="zh-CN"/>
        </w:rPr>
      </w:pPr>
      <w:r>
        <w:rPr>
          <w:rFonts w:hint="eastAsia" w:cs="Times New Roman"/>
          <w:b/>
          <w:bCs w:val="0"/>
          <w:kern w:val="2"/>
          <w:lang w:eastAsia="zh-CN"/>
        </w:rPr>
        <w:t>七、评标委员会名单：</w:t>
      </w:r>
      <w:r>
        <w:rPr>
          <w:rFonts w:hint="eastAsia" w:cs="Times New Roman"/>
          <w:b w:val="0"/>
          <w:bCs/>
          <w:kern w:val="2"/>
          <w:lang w:val="en-US" w:eastAsia="zh-CN"/>
        </w:rPr>
        <w:t>胡仲奎</w:t>
      </w:r>
      <w:r>
        <w:rPr>
          <w:rFonts w:hint="eastAsia" w:cs="Times New Roman"/>
          <w:b w:val="0"/>
          <w:bCs/>
          <w:kern w:val="2"/>
          <w:lang w:eastAsia="zh-CN"/>
        </w:rPr>
        <w:t>、</w:t>
      </w:r>
      <w:r>
        <w:rPr>
          <w:rFonts w:hint="eastAsia" w:cs="Times New Roman"/>
          <w:b w:val="0"/>
          <w:bCs/>
          <w:kern w:val="2"/>
          <w:lang w:val="en-US" w:eastAsia="zh-CN"/>
        </w:rPr>
        <w:t>闫加元</w:t>
      </w:r>
      <w:r>
        <w:rPr>
          <w:rFonts w:hint="eastAsia" w:cs="Times New Roman"/>
          <w:b w:val="0"/>
          <w:bCs/>
          <w:kern w:val="2"/>
          <w:lang w:eastAsia="zh-CN"/>
        </w:rPr>
        <w:t>、</w:t>
      </w:r>
      <w:r>
        <w:rPr>
          <w:rFonts w:hint="eastAsia" w:cs="Times New Roman"/>
          <w:b w:val="0"/>
          <w:bCs/>
          <w:kern w:val="2"/>
          <w:lang w:val="en-US" w:eastAsia="zh-CN"/>
        </w:rPr>
        <w:t>单永东</w:t>
      </w:r>
      <w:r>
        <w:rPr>
          <w:rFonts w:hint="eastAsia" w:cs="Times New Roman"/>
          <w:b w:val="0"/>
          <w:bCs/>
          <w:kern w:val="2"/>
          <w:lang w:eastAsia="zh-CN"/>
        </w:rPr>
        <w:t>、</w:t>
      </w:r>
      <w:r>
        <w:rPr>
          <w:rFonts w:hint="eastAsia" w:cs="Times New Roman"/>
          <w:b w:val="0"/>
          <w:bCs/>
          <w:kern w:val="2"/>
          <w:lang w:val="en-US" w:eastAsia="zh-CN"/>
        </w:rPr>
        <w:t>陈晋云</w:t>
      </w:r>
      <w:r>
        <w:rPr>
          <w:rFonts w:hint="eastAsia" w:cs="Times New Roman"/>
          <w:b w:val="0"/>
          <w:bCs/>
          <w:kern w:val="2"/>
          <w:lang w:eastAsia="zh-CN"/>
        </w:rPr>
        <w:t>、</w:t>
      </w:r>
      <w:r>
        <w:rPr>
          <w:rFonts w:hint="eastAsia" w:cs="Times New Roman"/>
          <w:b w:val="0"/>
          <w:bCs/>
          <w:kern w:val="2"/>
          <w:lang w:val="en-US" w:eastAsia="zh-CN"/>
        </w:rPr>
        <w:t>高翔</w:t>
      </w:r>
      <w:r>
        <w:rPr>
          <w:rFonts w:hint="eastAsia" w:cs="Times New Roman"/>
          <w:b w:val="0"/>
          <w:bCs/>
          <w:kern w:val="2"/>
          <w:lang w:eastAsia="zh-CN"/>
        </w:rPr>
        <w:t>（采购人代表）</w:t>
      </w:r>
    </w:p>
    <w:p w14:paraId="206A833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</w:pPr>
      <w:r>
        <w:rPr>
          <w:rFonts w:hint="eastAsia" w:cs="Times New Roman"/>
          <w:b/>
          <w:kern w:val="2"/>
          <w:lang w:eastAsia="zh-CN"/>
        </w:rPr>
        <w:t>八</w:t>
      </w:r>
      <w:r>
        <w:rPr>
          <w:rFonts w:hint="eastAsia" w:cs="Times New Roman"/>
          <w:b/>
          <w:kern w:val="2"/>
        </w:rPr>
        <w:t>、公告期限：</w:t>
      </w:r>
      <w:r>
        <w:rPr>
          <w:rFonts w:hint="eastAsia"/>
        </w:rPr>
        <w:t>一个工作日。</w:t>
      </w:r>
    </w:p>
    <w:p w14:paraId="555619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outlineLvl w:val="9"/>
        <w:rPr>
          <w:rFonts w:hint="eastAsia" w:cs="Times New Roman"/>
          <w:b/>
          <w:kern w:val="2"/>
        </w:rPr>
      </w:pPr>
      <w:r>
        <w:rPr>
          <w:rFonts w:hint="eastAsia" w:cs="Times New Roman"/>
          <w:b/>
          <w:kern w:val="2"/>
          <w:lang w:eastAsia="zh-CN"/>
        </w:rPr>
        <w:t>九</w:t>
      </w:r>
      <w:r>
        <w:rPr>
          <w:rFonts w:hint="eastAsia" w:cs="Times New Roman"/>
          <w:b/>
          <w:kern w:val="2"/>
        </w:rPr>
        <w:t>、采购项目联系方式：</w:t>
      </w:r>
      <w:bookmarkStart w:id="2" w:name="_GoBack"/>
      <w:bookmarkEnd w:id="2"/>
    </w:p>
    <w:p w14:paraId="36A3EB3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采购人：兰州文理学院</w:t>
      </w:r>
    </w:p>
    <w:p w14:paraId="1786035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联系人：陈老师      </w:t>
      </w:r>
    </w:p>
    <w:p w14:paraId="6EA82B2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联系电话：0931-8261990</w:t>
      </w:r>
    </w:p>
    <w:p w14:paraId="25DB87B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址：甘肃省兰州市城关区雁北路400号</w:t>
      </w:r>
    </w:p>
    <w:p w14:paraId="60EABA5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甘肃德瑞招标有限公司</w:t>
      </w:r>
    </w:p>
    <w:p w14:paraId="01080BE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联系人：徐经理         </w:t>
      </w:r>
    </w:p>
    <w:p w14:paraId="502C5AE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联系电话：0931-8509145    18919054249  </w:t>
      </w:r>
    </w:p>
    <w:p w14:paraId="0982DE3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/>
        <w:jc w:val="both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甘肃省兰州市城关区高新飞雁街116号陇星大厦A座23层2301室</w:t>
      </w:r>
      <w:r>
        <w:rPr>
          <w:rFonts w:hint="eastAsia"/>
          <w:lang w:val="en-US" w:eastAsia="zh-CN"/>
        </w:rPr>
        <w:t xml:space="preserve"> </w:t>
      </w:r>
    </w:p>
    <w:p w14:paraId="1751D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</w:t>
      </w:r>
    </w:p>
    <w:p w14:paraId="0B6B8708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39BC77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5747" w:leftChars="2394" w:hanging="720" w:hangingChars="3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甘肃德瑞招标有限公司</w:t>
      </w:r>
    </w:p>
    <w:p w14:paraId="3853154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5747" w:leftChars="2394" w:hanging="720" w:hangingChars="300"/>
        <w:jc w:val="both"/>
        <w:textAlignment w:val="auto"/>
        <w:outlineLvl w:val="9"/>
        <w:rPr>
          <w:rFonts w:hint="default"/>
          <w:lang w:val="en-US" w:eastAsia="zh-CN" w:bidi="ar"/>
        </w:rPr>
      </w:pPr>
      <w:r>
        <w:rPr>
          <w:rFonts w:hint="eastAsia"/>
          <w:lang w:val="en-US" w:eastAsia="zh-CN" w:bidi="ar"/>
        </w:rPr>
        <w:t>2026年02月09日</w:t>
      </w:r>
    </w:p>
    <w:p w14:paraId="7C356448"/>
    <w:p w14:paraId="4C5205CA">
      <w:pPr>
        <w:pStyle w:val="2"/>
      </w:pPr>
    </w:p>
    <w:p w14:paraId="3DFD95A6">
      <w:pPr>
        <w:pStyle w:val="2"/>
      </w:pPr>
    </w:p>
    <w:p w14:paraId="0ECBE755">
      <w:pPr>
        <w:pStyle w:val="2"/>
      </w:pPr>
    </w:p>
    <w:p w14:paraId="74ABBA9C">
      <w:pPr>
        <w:pStyle w:val="2"/>
      </w:pPr>
    </w:p>
    <w:p w14:paraId="485BB8D7">
      <w:pPr>
        <w:pStyle w:val="2"/>
      </w:pPr>
    </w:p>
    <w:p w14:paraId="0878C35E">
      <w:pPr>
        <w:pStyle w:val="2"/>
      </w:pPr>
    </w:p>
    <w:p w14:paraId="1C32371D">
      <w:pPr>
        <w:pStyle w:val="2"/>
      </w:pPr>
    </w:p>
    <w:p w14:paraId="47E5E3F1">
      <w:pPr>
        <w:pStyle w:val="2"/>
      </w:pPr>
    </w:p>
    <w:p w14:paraId="7CB1F926">
      <w:pPr>
        <w:pStyle w:val="2"/>
      </w:pPr>
    </w:p>
    <w:p w14:paraId="0ECB988F">
      <w:pPr>
        <w:pStyle w:val="2"/>
      </w:pPr>
    </w:p>
    <w:p w14:paraId="41059A61">
      <w:pPr>
        <w:pStyle w:val="2"/>
      </w:pPr>
    </w:p>
    <w:p w14:paraId="2DF81AB9">
      <w:pPr>
        <w:pStyle w:val="2"/>
      </w:pPr>
    </w:p>
    <w:p w14:paraId="4AC66E44">
      <w:pPr>
        <w:pStyle w:val="2"/>
      </w:pPr>
    </w:p>
    <w:p w14:paraId="0929964D">
      <w:pPr>
        <w:pStyle w:val="2"/>
      </w:pPr>
    </w:p>
    <w:p w14:paraId="0DA374DB">
      <w:pPr>
        <w:pStyle w:val="2"/>
      </w:pPr>
    </w:p>
    <w:p w14:paraId="530B1068">
      <w:pPr>
        <w:pStyle w:val="2"/>
      </w:pPr>
    </w:p>
    <w:p w14:paraId="3F5F90DE">
      <w:pPr>
        <w:pStyle w:val="2"/>
      </w:pPr>
    </w:p>
    <w:p w14:paraId="2797DD03">
      <w:pPr>
        <w:pStyle w:val="2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附件：分项报价表</w:t>
      </w:r>
    </w:p>
    <w:p w14:paraId="65A1DE4E">
      <w:pPr>
        <w:pStyle w:val="2"/>
        <w:ind w:left="0" w:leftChars="0" w:firstLine="0" w:firstLineChars="0"/>
      </w:pPr>
      <w:r>
        <w:drawing>
          <wp:inline distT="0" distB="0" distL="114300" distR="114300">
            <wp:extent cx="5272405" cy="7327265"/>
            <wp:effectExtent l="0" t="0" r="444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1193">
      <w:pPr>
        <w:pStyle w:val="2"/>
        <w:ind w:left="0" w:leftChars="0" w:firstLine="0" w:firstLineChars="0"/>
      </w:pPr>
    </w:p>
    <w:p w14:paraId="4BC56019">
      <w:pPr>
        <w:pStyle w:val="2"/>
        <w:ind w:left="0" w:leftChars="0" w:firstLine="0" w:firstLineChars="0"/>
      </w:pPr>
    </w:p>
    <w:p w14:paraId="4A0067BA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7222490"/>
            <wp:effectExtent l="0" t="0" r="5715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E3C8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 w14:paraId="7E63FB6D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 w14:paraId="67A91D25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 w14:paraId="66B58D2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upperRoman"/>
      <w:lvlText w:val="%1."/>
      <w:lvlJc w:val="left"/>
      <w:pPr>
        <w:tabs>
          <w:tab w:val="left" w:pos="425"/>
        </w:tabs>
      </w:pPr>
    </w:lvl>
    <w:lvl w:ilvl="1" w:tentative="0">
      <w:start w:val="1"/>
      <w:numFmt w:val="upperLetter"/>
      <w:lvlText w:val="%2."/>
      <w:lvlJc w:val="left"/>
      <w:pPr>
        <w:tabs>
          <w:tab w:val="left" w:pos="1276"/>
        </w:tabs>
        <w:ind w:left="851"/>
      </w:pPr>
    </w:lvl>
    <w:lvl w:ilvl="2" w:tentative="0">
      <w:start w:val="1"/>
      <w:numFmt w:val="decimal"/>
      <w:lvlText w:val="%3."/>
      <w:lvlJc w:val="left"/>
      <w:pPr>
        <w:tabs>
          <w:tab w:val="left" w:pos="2126"/>
        </w:tabs>
        <w:ind w:left="1701"/>
      </w:pPr>
    </w:lvl>
    <w:lvl w:ilvl="3" w:tentative="0">
      <w:start w:val="1"/>
      <w:numFmt w:val="lowerLetter"/>
      <w:pStyle w:val="6"/>
      <w:lvlText w:val="%4)"/>
      <w:lvlJc w:val="left"/>
      <w:pPr>
        <w:tabs>
          <w:tab w:val="left" w:pos="2976"/>
        </w:tabs>
        <w:ind w:left="2551"/>
      </w:pPr>
    </w:lvl>
    <w:lvl w:ilvl="4" w:tentative="0">
      <w:start w:val="1"/>
      <w:numFmt w:val="decimal"/>
      <w:lvlText w:val="(%5)"/>
      <w:lvlJc w:val="left"/>
      <w:pPr>
        <w:tabs>
          <w:tab w:val="left" w:pos="3827"/>
        </w:tabs>
        <w:ind w:left="3402"/>
      </w:pPr>
    </w:lvl>
    <w:lvl w:ilvl="5" w:tentative="0">
      <w:start w:val="1"/>
      <w:numFmt w:val="lowerLetter"/>
      <w:lvlText w:val="(%6)"/>
      <w:lvlJc w:val="left"/>
      <w:pPr>
        <w:tabs>
          <w:tab w:val="left" w:pos="4677"/>
        </w:tabs>
        <w:ind w:left="4252"/>
      </w:pPr>
    </w:lvl>
    <w:lvl w:ilvl="6" w:tentative="0">
      <w:start w:val="1"/>
      <w:numFmt w:val="lowerRoman"/>
      <w:lvlText w:val="(%7)"/>
      <w:lvlJc w:val="left"/>
      <w:pPr>
        <w:tabs>
          <w:tab w:val="left" w:pos="5528"/>
        </w:tabs>
        <w:ind w:left="5102"/>
      </w:pPr>
    </w:lvl>
    <w:lvl w:ilvl="7" w:tentative="0">
      <w:start w:val="1"/>
      <w:numFmt w:val="lowerLetter"/>
      <w:lvlText w:val="(%8)"/>
      <w:lvlJc w:val="left"/>
      <w:pPr>
        <w:tabs>
          <w:tab w:val="left" w:pos="6378"/>
        </w:tabs>
        <w:ind w:left="5953"/>
      </w:pPr>
    </w:lvl>
    <w:lvl w:ilvl="8" w:tentative="0">
      <w:start w:val="1"/>
      <w:numFmt w:val="lowerRoman"/>
      <w:lvlText w:val="(%9)"/>
      <w:lvlJc w:val="left"/>
      <w:pPr>
        <w:tabs>
          <w:tab w:val="left" w:pos="7228"/>
        </w:tabs>
        <w:ind w:left="6803"/>
      </w:pPr>
    </w:lvl>
  </w:abstractNum>
  <w:abstractNum w:abstractNumId="1">
    <w:nsid w:val="3FCB179C"/>
    <w:multiLevelType w:val="singleLevel"/>
    <w:tmpl w:val="3FCB17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2Y3NTMxYWY0ZTA0YzRiZGRlODVlNTA3ZWU0ZjkifQ=="/>
  </w:docVars>
  <w:rsids>
    <w:rsidRoot w:val="0213717E"/>
    <w:rsid w:val="01596446"/>
    <w:rsid w:val="0213717E"/>
    <w:rsid w:val="044004C3"/>
    <w:rsid w:val="09B90184"/>
    <w:rsid w:val="09C9041E"/>
    <w:rsid w:val="0CD914B5"/>
    <w:rsid w:val="138126EE"/>
    <w:rsid w:val="14954EC0"/>
    <w:rsid w:val="1C4F60A6"/>
    <w:rsid w:val="1CEC5C03"/>
    <w:rsid w:val="1EAB3A45"/>
    <w:rsid w:val="1F0C6B09"/>
    <w:rsid w:val="1FC7140E"/>
    <w:rsid w:val="21F7620D"/>
    <w:rsid w:val="221E7789"/>
    <w:rsid w:val="24E64719"/>
    <w:rsid w:val="26424135"/>
    <w:rsid w:val="284952E9"/>
    <w:rsid w:val="286E4D4F"/>
    <w:rsid w:val="2D831E63"/>
    <w:rsid w:val="2E9A56D9"/>
    <w:rsid w:val="302B71CA"/>
    <w:rsid w:val="31A77C86"/>
    <w:rsid w:val="336E20A7"/>
    <w:rsid w:val="34CA19DF"/>
    <w:rsid w:val="380B348A"/>
    <w:rsid w:val="3ADB6274"/>
    <w:rsid w:val="3C7D47A5"/>
    <w:rsid w:val="3DD84CED"/>
    <w:rsid w:val="426601FF"/>
    <w:rsid w:val="4C5174C5"/>
    <w:rsid w:val="5146795F"/>
    <w:rsid w:val="51FF5C4B"/>
    <w:rsid w:val="54A83213"/>
    <w:rsid w:val="57527466"/>
    <w:rsid w:val="586C4558"/>
    <w:rsid w:val="5E9A388A"/>
    <w:rsid w:val="5EA81CC2"/>
    <w:rsid w:val="65C15872"/>
    <w:rsid w:val="6A771F88"/>
    <w:rsid w:val="6BE66353"/>
    <w:rsid w:val="72A72729"/>
    <w:rsid w:val="72BF2AB1"/>
    <w:rsid w:val="7395527C"/>
    <w:rsid w:val="74F6547D"/>
    <w:rsid w:val="77D3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jc w:val="center"/>
      <w:outlineLvl w:val="0"/>
    </w:pPr>
    <w:rPr>
      <w:b/>
      <w:kern w:val="44"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beforeLines="0" w:after="290" w:afterLines="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30"/>
    </w:pPr>
    <w:rPr>
      <w:sz w:val="32"/>
      <w:szCs w:val="22"/>
    </w:rPr>
  </w:style>
  <w:style w:type="paragraph" w:styleId="4">
    <w:name w:val="envelope return"/>
    <w:basedOn w:val="1"/>
    <w:qFormat/>
    <w:uiPriority w:val="0"/>
    <w:pPr>
      <w:spacing w:after="200"/>
    </w:pPr>
    <w:rPr>
      <w:rFonts w:ascii="Arial" w:hAnsi="Arial" w:eastAsia="微软雅黑"/>
    </w:r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Body Text"/>
    <w:basedOn w:val="1"/>
    <w:next w:val="1"/>
    <w:semiHidden/>
    <w:qFormat/>
    <w:uiPriority w:val="0"/>
    <w:rPr>
      <w:rFonts w:ascii="宋体" w:hAnsi="宋体" w:eastAsia="宋体" w:cs="宋体"/>
      <w:sz w:val="27"/>
      <w:szCs w:val="27"/>
    </w:rPr>
  </w:style>
  <w:style w:type="paragraph" w:styleId="9">
    <w:name w:val="index 4"/>
    <w:basedOn w:val="1"/>
    <w:next w:val="1"/>
    <w:qFormat/>
    <w:uiPriority w:val="0"/>
    <w:pPr>
      <w:ind w:left="600" w:leftChars="6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OC 标题1"/>
    <w:basedOn w:val="5"/>
    <w:next w:val="1"/>
    <w:qFormat/>
    <w:uiPriority w:val="0"/>
    <w:pPr>
      <w:widowControl/>
      <w:spacing w:before="480" w:after="330" w:line="276" w:lineRule="auto"/>
      <w:ind w:firstLine="525"/>
      <w:jc w:val="left"/>
      <w:outlineLvl w:val="9"/>
    </w:pPr>
    <w:rPr>
      <w:rFonts w:ascii="Cambria" w:hAnsi="Cambria"/>
      <w:color w:val="365F91"/>
      <w:kern w:val="0"/>
      <w:sz w:val="44"/>
      <w:szCs w:val="28"/>
    </w:rPr>
  </w:style>
  <w:style w:type="paragraph" w:customStyle="1" w:styleId="16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7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470</Words>
  <Characters>559</Characters>
  <Lines>0</Lines>
  <Paragraphs>0</Paragraphs>
  <TotalTime>10</TotalTime>
  <ScaleCrop>false</ScaleCrop>
  <LinksUpToDate>false</LinksUpToDate>
  <CharactersWithSpaces>628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张</cp:lastModifiedBy>
  <dcterms:modified xsi:type="dcterms:W3CDTF">2026-02-09T03:13:01Z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BA29A966626A4E51B476527A9998B875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