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AA3C5">
      <w:pPr>
        <w:spacing w:before="240" w:beforeLines="100" w:line="360" w:lineRule="auto"/>
        <w:jc w:val="center"/>
        <w:rPr>
          <w:rFonts w:hint="eastAsia" w:ascii="黑体" w:hAnsi="黑体" w:eastAsia="黑体"/>
          <w:b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</w:rPr>
        <w:t>兰州兴蓉环境发展有限责任公司</w:t>
      </w:r>
    </w:p>
    <w:p w14:paraId="22065BD2">
      <w:pPr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</w:rPr>
        <w:t>2026年食堂食材采购项目</w:t>
      </w:r>
      <w:r>
        <w:rPr>
          <w:rFonts w:ascii="黑体" w:hAnsi="黑体" w:eastAsia="黑体"/>
          <w:b/>
          <w:sz w:val="28"/>
          <w:szCs w:val="28"/>
          <w:highlight w:val="none"/>
        </w:rPr>
        <w:t>比选公告</w:t>
      </w:r>
    </w:p>
    <w:p w14:paraId="3433413A">
      <w:pPr>
        <w:spacing w:line="360" w:lineRule="auto"/>
        <w:rPr>
          <w:b/>
          <w:szCs w:val="21"/>
          <w:highlight w:val="none"/>
        </w:rPr>
      </w:pPr>
      <w:r>
        <w:rPr>
          <w:b/>
          <w:szCs w:val="21"/>
          <w:highlight w:val="none"/>
        </w:rPr>
        <w:t>1．比选条件</w:t>
      </w:r>
    </w:p>
    <w:p w14:paraId="3B138CEA">
      <w:pPr>
        <w:spacing w:line="360" w:lineRule="auto"/>
        <w:ind w:firstLine="36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1.1</w:t>
      </w:r>
      <w:r>
        <w:rPr>
          <w:rFonts w:ascii="宋体" w:hAnsi="宋体"/>
          <w:szCs w:val="21"/>
          <w:highlight w:val="none"/>
        </w:rPr>
        <w:t xml:space="preserve"> </w:t>
      </w:r>
      <w:r>
        <w:rPr>
          <w:rFonts w:hint="eastAsia" w:ascii="宋体" w:hAnsi="宋体"/>
          <w:szCs w:val="21"/>
          <w:highlight w:val="none"/>
        </w:rPr>
        <w:t>本比选项目比选人为兰州兴蓉环境发展有限责任公司。项目已具备比选条件，现进行公开比选。</w:t>
      </w:r>
    </w:p>
    <w:p w14:paraId="351AEDE5">
      <w:pPr>
        <w:tabs>
          <w:tab w:val="left" w:pos="7140"/>
        </w:tabs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1.2</w:t>
      </w:r>
      <w:r>
        <w:rPr>
          <w:rFonts w:ascii="宋体" w:hAnsi="宋体"/>
          <w:szCs w:val="21"/>
          <w:highlight w:val="none"/>
        </w:rPr>
        <w:t xml:space="preserve"> </w:t>
      </w:r>
      <w:r>
        <w:rPr>
          <w:rFonts w:hint="eastAsia" w:ascii="宋体" w:hAnsi="宋体"/>
          <w:szCs w:val="21"/>
          <w:highlight w:val="none"/>
        </w:rPr>
        <w:t>本项目为</w:t>
      </w:r>
      <w:r>
        <w:rPr>
          <w:rFonts w:hint="eastAsia" w:ascii="宋体" w:hAnsi="宋体"/>
          <w:b/>
          <w:szCs w:val="21"/>
          <w:highlight w:val="none"/>
          <w:u w:val="single"/>
        </w:rPr>
        <w:t>企业自主比选</w:t>
      </w:r>
      <w:r>
        <w:rPr>
          <w:rFonts w:hint="eastAsia" w:ascii="宋体" w:hAnsi="宋体"/>
          <w:szCs w:val="21"/>
          <w:highlight w:val="none"/>
        </w:rPr>
        <w:t>项目</w:t>
      </w:r>
      <w:r>
        <w:rPr>
          <w:rFonts w:hint="eastAsia" w:ascii="宋体" w:hAnsi="宋体"/>
          <w:b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</w:rPr>
        <w:t>比选组织形式为自行比选。比选人选择的比选代理机构是</w:t>
      </w:r>
      <w:r>
        <w:rPr>
          <w:rFonts w:hint="eastAsia" w:ascii="宋体" w:hAnsi="宋体"/>
          <w:szCs w:val="21"/>
          <w:highlight w:val="none"/>
          <w:u w:val="single"/>
        </w:rPr>
        <w:t>/</w:t>
      </w:r>
      <w:r>
        <w:rPr>
          <w:rFonts w:hint="eastAsia" w:ascii="宋体" w:hAnsi="宋体"/>
          <w:szCs w:val="21"/>
          <w:highlight w:val="none"/>
        </w:rPr>
        <w:t>。</w:t>
      </w:r>
    </w:p>
    <w:p w14:paraId="582B2BD6">
      <w:pPr>
        <w:widowControl/>
        <w:spacing w:line="360" w:lineRule="auto"/>
        <w:jc w:val="left"/>
        <w:rPr>
          <w:rFonts w:ascii="宋体" w:hAnsi="宋体" w:cs="Arial"/>
          <w:b/>
          <w:kern w:val="0"/>
          <w:szCs w:val="21"/>
          <w:highlight w:val="none"/>
        </w:rPr>
      </w:pPr>
      <w:r>
        <w:rPr>
          <w:rFonts w:hint="eastAsia" w:ascii="宋体" w:hAnsi="宋体" w:cs="Arial"/>
          <w:b/>
          <w:kern w:val="0"/>
          <w:szCs w:val="21"/>
          <w:highlight w:val="none"/>
        </w:rPr>
        <w:t>2．项目概况与比选范围</w:t>
      </w:r>
    </w:p>
    <w:p w14:paraId="72EE7CD3">
      <w:pPr>
        <w:spacing w:line="360" w:lineRule="auto"/>
        <w:ind w:firstLine="36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2.1</w:t>
      </w:r>
      <w:r>
        <w:rPr>
          <w:rFonts w:ascii="宋体" w:hAnsi="宋体"/>
          <w:szCs w:val="21"/>
          <w:highlight w:val="none"/>
        </w:rPr>
        <w:t xml:space="preserve"> </w:t>
      </w:r>
      <w:r>
        <w:rPr>
          <w:rFonts w:hint="eastAsia" w:ascii="宋体" w:hAnsi="宋体"/>
          <w:szCs w:val="21"/>
          <w:highlight w:val="none"/>
        </w:rPr>
        <w:t>比选范围：</w:t>
      </w:r>
      <w:r>
        <w:rPr>
          <w:rFonts w:hint="eastAsia" w:ascii="宋体" w:hAnsi="宋体"/>
          <w:szCs w:val="21"/>
          <w:highlight w:val="none"/>
          <w:u w:val="single"/>
        </w:rPr>
        <w:t xml:space="preserve"> 兰州兴蓉环境发展有限责任公司2</w:t>
      </w:r>
      <w:r>
        <w:rPr>
          <w:rFonts w:ascii="宋体" w:hAnsi="宋体"/>
          <w:szCs w:val="21"/>
          <w:highlight w:val="none"/>
          <w:u w:val="single"/>
        </w:rPr>
        <w:t>02</w:t>
      </w:r>
      <w:r>
        <w:rPr>
          <w:rFonts w:hint="eastAsia" w:ascii="宋体" w:hAnsi="宋体"/>
          <w:szCs w:val="21"/>
          <w:highlight w:val="none"/>
          <w:u w:val="single"/>
        </w:rPr>
        <w:t>6年</w:t>
      </w:r>
      <w:r>
        <w:rPr>
          <w:rFonts w:hint="eastAsia" w:ascii="宋体" w:hAnsi="宋体" w:cs="宋体"/>
          <w:szCs w:val="21"/>
          <w:highlight w:val="none"/>
          <w:u w:val="single"/>
        </w:rPr>
        <w:t>职工食堂食材进行采购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  <w:u w:val="single"/>
        </w:rPr>
        <w:t>比选控制价为424916.52元（含税）</w:t>
      </w:r>
      <w:r>
        <w:rPr>
          <w:rFonts w:hint="eastAsia" w:ascii="宋体" w:hAnsi="宋体"/>
          <w:szCs w:val="21"/>
          <w:highlight w:val="none"/>
        </w:rPr>
        <w:t>具体内容详见比选文件。</w:t>
      </w:r>
    </w:p>
    <w:p w14:paraId="32E46864">
      <w:pPr>
        <w:spacing w:line="360" w:lineRule="auto"/>
        <w:ind w:firstLine="36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</w:t>
      </w:r>
      <w:r>
        <w:rPr>
          <w:rFonts w:ascii="宋体" w:hAnsi="宋体"/>
          <w:szCs w:val="21"/>
          <w:highlight w:val="none"/>
        </w:rPr>
        <w:t xml:space="preserve">2 </w:t>
      </w:r>
      <w:r>
        <w:rPr>
          <w:rFonts w:hint="eastAsia" w:ascii="宋体" w:hAnsi="宋体"/>
          <w:szCs w:val="21"/>
          <w:highlight w:val="none"/>
        </w:rPr>
        <w:t>计划供货期：自合同签订之日起一年。</w:t>
      </w:r>
    </w:p>
    <w:p w14:paraId="35D045F9">
      <w:pPr>
        <w:spacing w:line="360" w:lineRule="auto"/>
        <w:ind w:firstLine="36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</w:t>
      </w:r>
      <w:r>
        <w:rPr>
          <w:rFonts w:ascii="宋体" w:hAnsi="宋体"/>
          <w:szCs w:val="21"/>
          <w:highlight w:val="none"/>
        </w:rPr>
        <w:t xml:space="preserve">3 </w:t>
      </w:r>
      <w:r>
        <w:rPr>
          <w:rFonts w:hint="eastAsia" w:ascii="宋体" w:hAnsi="宋体"/>
          <w:szCs w:val="21"/>
          <w:highlight w:val="none"/>
        </w:rPr>
        <w:t>交货地点</w:t>
      </w:r>
      <w:r>
        <w:rPr>
          <w:rFonts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u w:val="single"/>
        </w:rPr>
        <w:t xml:space="preserve"> 兰州市安宁区北滨河西路388号</w:t>
      </w:r>
      <w:r>
        <w:rPr>
          <w:rFonts w:hint="eastAsia" w:ascii="宋体" w:hAnsi="宋体"/>
          <w:szCs w:val="21"/>
          <w:highlight w:val="none"/>
        </w:rPr>
        <w:t>。</w:t>
      </w:r>
    </w:p>
    <w:p w14:paraId="1236C0C0">
      <w:pPr>
        <w:spacing w:line="360" w:lineRule="auto"/>
        <w:ind w:firstLine="36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2.4 标段划分：1个标段。</w:t>
      </w:r>
    </w:p>
    <w:p w14:paraId="25BCD355">
      <w:pPr>
        <w:widowControl/>
        <w:spacing w:line="360" w:lineRule="auto"/>
        <w:jc w:val="left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b/>
          <w:kern w:val="0"/>
          <w:szCs w:val="21"/>
          <w:highlight w:val="none"/>
        </w:rPr>
        <w:t>3．比选申请人资格要求</w:t>
      </w:r>
    </w:p>
    <w:p w14:paraId="5FDF88EE">
      <w:pPr>
        <w:widowControl/>
        <w:spacing w:line="360" w:lineRule="auto"/>
        <w:ind w:firstLine="420" w:firstLineChars="200"/>
        <w:jc w:val="left"/>
        <w:rPr>
          <w:rFonts w:hint="eastAsia" w:ascii="宋体" w:hAnsi="宋体" w:cs="Arial"/>
          <w:kern w:val="0"/>
          <w:szCs w:val="21"/>
          <w:highlight w:val="none"/>
          <w:lang w:val="zh-CN"/>
        </w:rPr>
      </w:pPr>
      <w:r>
        <w:rPr>
          <w:rFonts w:hint="eastAsia" w:ascii="宋体" w:hAnsi="宋体" w:cs="Arial"/>
          <w:kern w:val="0"/>
          <w:szCs w:val="21"/>
          <w:highlight w:val="none"/>
        </w:rPr>
        <w:t>3.1</w:t>
      </w:r>
      <w:r>
        <w:rPr>
          <w:rFonts w:ascii="宋体" w:hAnsi="宋体" w:cs="Arial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Arial"/>
          <w:kern w:val="0"/>
          <w:szCs w:val="21"/>
          <w:highlight w:val="none"/>
        </w:rPr>
        <w:t>本次比选要求比选申请人</w:t>
      </w:r>
      <w:r>
        <w:rPr>
          <w:rFonts w:hint="eastAsia" w:ascii="宋体" w:hAnsi="宋体" w:cs="Arial"/>
          <w:kern w:val="0"/>
          <w:szCs w:val="21"/>
          <w:highlight w:val="none"/>
          <w:lang w:val="zh-CN"/>
        </w:rPr>
        <w:t>：</w:t>
      </w:r>
    </w:p>
    <w:p w14:paraId="3A6B45AF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3.1.1</w:t>
      </w:r>
      <w:r>
        <w:rPr>
          <w:rFonts w:ascii="宋体" w:hAnsi="宋体"/>
          <w:szCs w:val="21"/>
          <w:highlight w:val="none"/>
        </w:rPr>
        <w:t xml:space="preserve"> </w:t>
      </w:r>
      <w:r>
        <w:rPr>
          <w:rFonts w:hint="eastAsia" w:ascii="宋体" w:hAnsi="宋体"/>
          <w:szCs w:val="21"/>
          <w:highlight w:val="none"/>
        </w:rPr>
        <w:t>须具有独立法人资格；</w:t>
      </w:r>
    </w:p>
    <w:p w14:paraId="7F9E9CBA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3.1.2</w:t>
      </w:r>
      <w:r>
        <w:rPr>
          <w:rFonts w:ascii="宋体" w:hAnsi="宋体"/>
          <w:bCs/>
          <w:szCs w:val="21"/>
          <w:highlight w:val="none"/>
        </w:rPr>
        <w:t xml:space="preserve"> </w:t>
      </w:r>
      <w:r>
        <w:rPr>
          <w:rFonts w:hint="eastAsia" w:ascii="宋体" w:hAnsi="宋体"/>
          <w:bCs/>
          <w:szCs w:val="21"/>
          <w:highlight w:val="none"/>
        </w:rPr>
        <w:t>须</w:t>
      </w:r>
      <w:r>
        <w:rPr>
          <w:rFonts w:hint="eastAsia" w:ascii="宋体" w:hAnsi="宋体"/>
          <w:szCs w:val="21"/>
          <w:highlight w:val="none"/>
        </w:rPr>
        <w:t>为具有本比选项目相应供货能力的企业；</w:t>
      </w:r>
    </w:p>
    <w:p w14:paraId="6941CD7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3.1.3资质要求：具有合格有效的食品经营许可证；</w:t>
      </w:r>
    </w:p>
    <w:p w14:paraId="2D6B112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3.1.4财务要求：近</w:t>
      </w:r>
      <w:r>
        <w:rPr>
          <w:rFonts w:ascii="宋体" w:hAnsi="宋体"/>
          <w:bCs/>
          <w:szCs w:val="21"/>
          <w:highlight w:val="none"/>
        </w:rPr>
        <w:t>3</w:t>
      </w:r>
      <w:r>
        <w:rPr>
          <w:rFonts w:hint="eastAsia" w:ascii="宋体" w:hAnsi="宋体"/>
          <w:bCs/>
          <w:szCs w:val="21"/>
          <w:highlight w:val="none"/>
        </w:rPr>
        <w:t>年无连续亏损（注：例如要求</w:t>
      </w:r>
      <w:r>
        <w:rPr>
          <w:rFonts w:ascii="宋体" w:hAnsi="宋体"/>
          <w:bCs/>
          <w:szCs w:val="21"/>
          <w:highlight w:val="none"/>
        </w:rPr>
        <w:t>202</w:t>
      </w:r>
      <w:r>
        <w:rPr>
          <w:rFonts w:hint="eastAsia" w:ascii="宋体" w:hAnsi="宋体"/>
          <w:bCs/>
          <w:szCs w:val="21"/>
          <w:highlight w:val="none"/>
        </w:rPr>
        <w:t>2、</w:t>
      </w:r>
      <w:r>
        <w:rPr>
          <w:rFonts w:ascii="宋体" w:hAnsi="宋体"/>
          <w:bCs/>
          <w:szCs w:val="21"/>
          <w:highlight w:val="none"/>
        </w:rPr>
        <w:t>202</w:t>
      </w:r>
      <w:r>
        <w:rPr>
          <w:rFonts w:hint="eastAsia" w:ascii="宋体" w:hAnsi="宋体"/>
          <w:bCs/>
          <w:szCs w:val="21"/>
          <w:highlight w:val="none"/>
        </w:rPr>
        <w:t>3、</w:t>
      </w:r>
      <w:r>
        <w:rPr>
          <w:rFonts w:ascii="宋体" w:hAnsi="宋体"/>
          <w:bCs/>
          <w:szCs w:val="21"/>
          <w:highlight w:val="none"/>
        </w:rPr>
        <w:t>202</w:t>
      </w:r>
      <w:r>
        <w:rPr>
          <w:rFonts w:hint="eastAsia" w:ascii="宋体" w:hAnsi="宋体"/>
          <w:bCs/>
          <w:szCs w:val="21"/>
          <w:highlight w:val="none"/>
        </w:rPr>
        <w:t>4年无连续亏损，比选申请人</w:t>
      </w:r>
      <w:r>
        <w:rPr>
          <w:rFonts w:ascii="宋体" w:hAnsi="宋体"/>
          <w:bCs/>
          <w:szCs w:val="21"/>
          <w:highlight w:val="none"/>
        </w:rPr>
        <w:t>202</w:t>
      </w:r>
      <w:r>
        <w:rPr>
          <w:rFonts w:hint="eastAsia" w:ascii="宋体" w:hAnsi="宋体"/>
          <w:bCs/>
          <w:szCs w:val="21"/>
          <w:highlight w:val="none"/>
        </w:rPr>
        <w:t>2、</w:t>
      </w:r>
      <w:r>
        <w:rPr>
          <w:rFonts w:ascii="宋体" w:hAnsi="宋体"/>
          <w:bCs/>
          <w:szCs w:val="21"/>
          <w:highlight w:val="none"/>
        </w:rPr>
        <w:t>202</w:t>
      </w:r>
      <w:r>
        <w:rPr>
          <w:rFonts w:hint="eastAsia" w:ascii="宋体" w:hAnsi="宋体"/>
          <w:bCs/>
          <w:szCs w:val="21"/>
          <w:highlight w:val="none"/>
        </w:rPr>
        <w:t>3亏损或</w:t>
      </w:r>
      <w:r>
        <w:rPr>
          <w:rFonts w:ascii="宋体" w:hAnsi="宋体"/>
          <w:bCs/>
          <w:szCs w:val="21"/>
          <w:highlight w:val="none"/>
        </w:rPr>
        <w:t>202</w:t>
      </w:r>
      <w:r>
        <w:rPr>
          <w:rFonts w:hint="eastAsia" w:ascii="宋体" w:hAnsi="宋体"/>
          <w:bCs/>
          <w:szCs w:val="21"/>
          <w:highlight w:val="none"/>
        </w:rPr>
        <w:t>3、</w:t>
      </w:r>
      <w:r>
        <w:rPr>
          <w:rFonts w:ascii="宋体" w:hAnsi="宋体"/>
          <w:bCs/>
          <w:szCs w:val="21"/>
          <w:highlight w:val="none"/>
        </w:rPr>
        <w:t>202</w:t>
      </w:r>
      <w:r>
        <w:rPr>
          <w:rFonts w:hint="eastAsia" w:ascii="宋体" w:hAnsi="宋体"/>
          <w:bCs/>
          <w:szCs w:val="21"/>
          <w:highlight w:val="none"/>
        </w:rPr>
        <w:t>4或</w:t>
      </w:r>
      <w:r>
        <w:rPr>
          <w:rFonts w:ascii="宋体" w:hAnsi="宋体"/>
          <w:bCs/>
          <w:szCs w:val="21"/>
          <w:highlight w:val="none"/>
        </w:rPr>
        <w:t>202</w:t>
      </w:r>
      <w:r>
        <w:rPr>
          <w:rFonts w:hint="eastAsia" w:ascii="宋体" w:hAnsi="宋体"/>
          <w:bCs/>
          <w:szCs w:val="21"/>
          <w:highlight w:val="none"/>
        </w:rPr>
        <w:t>2、</w:t>
      </w:r>
      <w:r>
        <w:rPr>
          <w:rFonts w:ascii="宋体" w:hAnsi="宋体"/>
          <w:bCs/>
          <w:szCs w:val="21"/>
          <w:highlight w:val="none"/>
        </w:rPr>
        <w:t>202</w:t>
      </w:r>
      <w:r>
        <w:rPr>
          <w:rFonts w:hint="eastAsia" w:ascii="宋体" w:hAnsi="宋体"/>
          <w:bCs/>
          <w:szCs w:val="21"/>
          <w:highlight w:val="none"/>
        </w:rPr>
        <w:t>3、</w:t>
      </w:r>
      <w:r>
        <w:rPr>
          <w:rFonts w:ascii="宋体" w:hAnsi="宋体"/>
          <w:bCs/>
          <w:szCs w:val="21"/>
          <w:highlight w:val="none"/>
        </w:rPr>
        <w:t>202</w:t>
      </w:r>
      <w:r>
        <w:rPr>
          <w:rFonts w:hint="eastAsia" w:ascii="宋体" w:hAnsi="宋体"/>
          <w:bCs/>
          <w:szCs w:val="21"/>
          <w:highlight w:val="none"/>
        </w:rPr>
        <w:t>4亏损，均不符合财务要求。新设立企业自设立以来）；</w:t>
      </w:r>
    </w:p>
    <w:p w14:paraId="1C3DB126">
      <w:pPr>
        <w:spacing w:line="360" w:lineRule="auto"/>
        <w:ind w:firstLine="420" w:firstLineChars="200"/>
        <w:rPr>
          <w:rFonts w:hint="eastAsia" w:ascii="宋体" w:hAnsi="宋体"/>
          <w:bCs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3.1.5</w:t>
      </w:r>
      <w:r>
        <w:rPr>
          <w:rFonts w:ascii="宋体" w:hAnsi="宋体"/>
          <w:szCs w:val="21"/>
          <w:highlight w:val="none"/>
        </w:rPr>
        <w:t xml:space="preserve"> </w:t>
      </w:r>
      <w:r>
        <w:rPr>
          <w:rFonts w:hint="eastAsia" w:ascii="宋体" w:hAnsi="宋体"/>
          <w:szCs w:val="21"/>
          <w:highlight w:val="none"/>
        </w:rPr>
        <w:t>类似业绩要求：</w:t>
      </w:r>
    </w:p>
    <w:p w14:paraId="77991AFA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u w:val="single"/>
        </w:rPr>
        <w:t>近年（2023年1月1日</w:t>
      </w:r>
      <w:r>
        <w:rPr>
          <w:rFonts w:hint="eastAsia" w:ascii="宋体" w:hAnsi="宋体" w:cs="宋体"/>
          <w:highlight w:val="none"/>
        </w:rPr>
        <w:t>至参选截止时间</w:t>
      </w:r>
      <w:r>
        <w:rPr>
          <w:rFonts w:hint="eastAsia" w:ascii="宋体" w:hAnsi="宋体" w:cs="宋体"/>
          <w:szCs w:val="21"/>
          <w:highlight w:val="none"/>
        </w:rPr>
        <w:t>）</w:t>
      </w:r>
      <w:r>
        <w:rPr>
          <w:rFonts w:hint="eastAsia" w:ascii="宋体" w:hAnsi="宋体" w:cs="宋体"/>
          <w:highlight w:val="none"/>
        </w:rPr>
        <w:t>共具有不少于</w:t>
      </w:r>
      <w:r>
        <w:rPr>
          <w:rFonts w:hint="eastAsia" w:ascii="宋体" w:hAnsi="宋体" w:cs="宋体"/>
          <w:highlight w:val="none"/>
          <w:u w:val="single"/>
        </w:rPr>
        <w:t>1</w:t>
      </w:r>
      <w:r>
        <w:rPr>
          <w:rFonts w:hint="eastAsia" w:ascii="宋体" w:hAnsi="宋体" w:cs="宋体"/>
          <w:highlight w:val="none"/>
        </w:rPr>
        <w:t>个类似业绩</w:t>
      </w:r>
      <w:r>
        <w:rPr>
          <w:rFonts w:hint="eastAsia" w:ascii="宋体" w:hAnsi="宋体" w:cs="宋体"/>
          <w:szCs w:val="21"/>
          <w:highlight w:val="none"/>
        </w:rPr>
        <w:t>。类似业绩是指：</w:t>
      </w:r>
      <w:r>
        <w:rPr>
          <w:rFonts w:hint="eastAsia" w:ascii="宋体" w:hAnsi="宋体" w:cs="宋体"/>
          <w:szCs w:val="21"/>
          <w:highlight w:val="none"/>
          <w:u w:val="single"/>
        </w:rPr>
        <w:t>单个合同金额5万元及以上的</w:t>
      </w:r>
      <w:r>
        <w:rPr>
          <w:rFonts w:hint="eastAsia" w:ascii="宋体" w:hAnsi="宋体" w:cs="宋体"/>
          <w:szCs w:val="21"/>
          <w:highlight w:val="none"/>
        </w:rPr>
        <w:t>食材供货业绩；</w:t>
      </w:r>
    </w:p>
    <w:p w14:paraId="6CFFA61F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3.1.6</w:t>
      </w:r>
      <w:r>
        <w:rPr>
          <w:rFonts w:hint="eastAsia" w:ascii="宋体" w:hAnsi="宋体" w:cs="Courier New"/>
          <w:kern w:val="0"/>
          <w:szCs w:val="21"/>
          <w:highlight w:val="none"/>
        </w:rPr>
        <w:t>信誉要求：</w:t>
      </w:r>
      <w:bookmarkStart w:id="0" w:name="_Hlk63267231"/>
      <w:r>
        <w:rPr>
          <w:rFonts w:hint="eastAsia" w:ascii="宋体" w:hAnsi="宋体" w:cs="Courier New"/>
          <w:kern w:val="0"/>
          <w:szCs w:val="21"/>
          <w:highlight w:val="none"/>
        </w:rPr>
        <w:t>不存在比选申请人须知第1.4.3项规定的限制参选的情形</w:t>
      </w:r>
      <w:bookmarkEnd w:id="0"/>
      <w:r>
        <w:rPr>
          <w:rFonts w:hint="eastAsia" w:ascii="宋体" w:hAnsi="宋体"/>
          <w:szCs w:val="21"/>
          <w:highlight w:val="none"/>
        </w:rPr>
        <w:t>；</w:t>
      </w:r>
    </w:p>
    <w:p w14:paraId="20C3CB27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3.2</w:t>
      </w:r>
      <w:r>
        <w:rPr>
          <w:rFonts w:ascii="宋体" w:hAnsi="宋体"/>
          <w:szCs w:val="21"/>
          <w:highlight w:val="none"/>
        </w:rPr>
        <w:t xml:space="preserve"> </w:t>
      </w:r>
      <w:r>
        <w:rPr>
          <w:rFonts w:hint="eastAsia" w:ascii="宋体" w:hAnsi="宋体"/>
          <w:szCs w:val="21"/>
          <w:highlight w:val="none"/>
        </w:rPr>
        <w:t>其他要求：</w:t>
      </w:r>
    </w:p>
    <w:p w14:paraId="30264A96">
      <w:pPr>
        <w:spacing w:line="360" w:lineRule="auto"/>
        <w:ind w:firstLine="420" w:firstLineChars="200"/>
        <w:rPr>
          <w:rFonts w:ascii="宋体" w:hAnsi="宋体" w:cs="Arial"/>
          <w:kern w:val="0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</w:rPr>
        <w:t>3.2.1</w:t>
      </w:r>
      <w:r>
        <w:rPr>
          <w:rFonts w:ascii="宋体" w:hAnsi="宋体"/>
          <w:szCs w:val="21"/>
          <w:highlight w:val="none"/>
        </w:rPr>
        <w:t xml:space="preserve"> </w:t>
      </w:r>
      <w:r>
        <w:rPr>
          <w:rFonts w:hint="eastAsia" w:ascii="宋体" w:hAnsi="宋体" w:cs="Arial"/>
          <w:kern w:val="0"/>
          <w:szCs w:val="21"/>
          <w:highlight w:val="none"/>
          <w:lang w:val="zh-CN"/>
        </w:rPr>
        <w:t>本次比选</w:t>
      </w:r>
    </w:p>
    <w:p w14:paraId="23EBB340">
      <w:pPr>
        <w:spacing w:line="360" w:lineRule="auto"/>
        <w:ind w:firstLine="210" w:firstLineChars="100"/>
        <w:rPr>
          <w:rFonts w:ascii="宋体" w:hAnsi="宋体" w:cs="Arial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（1）</w:t>
      </w:r>
      <w:r>
        <w:rPr>
          <w:rFonts w:hint="eastAsia" w:ascii="宋体" w:hAnsi="宋体" w:cs="Arial"/>
          <w:szCs w:val="21"/>
          <w:highlight w:val="none"/>
        </w:rPr>
        <w:t>接受</w:t>
      </w:r>
      <w:r>
        <w:rPr>
          <w:rFonts w:ascii="宋体" w:hAnsi="宋体"/>
          <w:szCs w:val="21"/>
          <w:highlight w:val="none"/>
        </w:rPr>
        <w:t>代理商参选</w:t>
      </w:r>
      <w:r>
        <w:rPr>
          <w:rFonts w:hint="eastAsia" w:ascii="宋体" w:hAnsi="宋体" w:cs="Arial"/>
          <w:szCs w:val="21"/>
          <w:highlight w:val="none"/>
        </w:rPr>
        <w:t>，不要求提供授权。</w:t>
      </w:r>
      <w:r>
        <w:rPr>
          <w:rFonts w:hint="eastAsia" w:ascii="宋体" w:hAnsi="宋体" w:cs="宋体"/>
          <w:szCs w:val="21"/>
          <w:highlight w:val="none"/>
        </w:rPr>
        <w:t>制造商不得再参与本次比选。</w:t>
      </w:r>
    </w:p>
    <w:p w14:paraId="46E50D22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3.</w:t>
      </w:r>
      <w:r>
        <w:rPr>
          <w:rFonts w:ascii="宋体" w:hAnsi="宋体"/>
          <w:szCs w:val="21"/>
          <w:highlight w:val="none"/>
        </w:rPr>
        <w:t>2.2</w:t>
      </w:r>
      <w:r>
        <w:rPr>
          <w:rFonts w:hint="eastAsia" w:ascii="宋体" w:hAnsi="宋体"/>
          <w:szCs w:val="21"/>
          <w:highlight w:val="none"/>
        </w:rPr>
        <w:t xml:space="preserve"> 各比选申请人均可就上述</w:t>
      </w:r>
      <w:r>
        <w:rPr>
          <w:rFonts w:hint="eastAsia" w:ascii="宋体" w:hAnsi="宋体"/>
          <w:szCs w:val="21"/>
          <w:highlight w:val="none"/>
          <w:u w:val="single"/>
        </w:rPr>
        <w:t xml:space="preserve">1 </w:t>
      </w:r>
      <w:r>
        <w:rPr>
          <w:rFonts w:hint="eastAsia" w:ascii="宋体" w:hAnsi="宋体"/>
          <w:szCs w:val="21"/>
          <w:highlight w:val="none"/>
        </w:rPr>
        <w:t>个标段参选，可中选的标段数量为</w:t>
      </w:r>
      <w:r>
        <w:rPr>
          <w:rFonts w:hint="eastAsia" w:ascii="宋体" w:hAnsi="宋体"/>
          <w:szCs w:val="21"/>
          <w:highlight w:val="none"/>
          <w:u w:val="single"/>
        </w:rPr>
        <w:t xml:space="preserve"> 1  </w:t>
      </w:r>
      <w:r>
        <w:rPr>
          <w:rFonts w:hint="eastAsia" w:ascii="宋体" w:hAnsi="宋体"/>
          <w:szCs w:val="21"/>
          <w:highlight w:val="none"/>
        </w:rPr>
        <w:t>个。</w:t>
      </w:r>
    </w:p>
    <w:p w14:paraId="25B1F229">
      <w:pPr>
        <w:spacing w:line="360" w:lineRule="auto"/>
        <w:ind w:firstLine="420" w:firstLineChars="200"/>
        <w:rPr>
          <w:rFonts w:hint="eastAsia" w:ascii="宋体" w:hAnsi="宋体" w:cs="Arial"/>
          <w:kern w:val="0"/>
          <w:szCs w:val="21"/>
          <w:highlight w:val="none"/>
          <w:lang w:val="zh-CN"/>
        </w:rPr>
      </w:pPr>
      <w:r>
        <w:rPr>
          <w:rFonts w:hint="eastAsia" w:ascii="宋体" w:hAnsi="宋体" w:cs="Arial"/>
          <w:kern w:val="0"/>
          <w:szCs w:val="21"/>
          <w:highlight w:val="none"/>
          <w:lang w:val="zh-CN"/>
        </w:rPr>
        <w:t>3.</w:t>
      </w:r>
      <w:r>
        <w:rPr>
          <w:rFonts w:ascii="宋体" w:hAnsi="宋体" w:cs="Arial"/>
          <w:kern w:val="0"/>
          <w:szCs w:val="21"/>
          <w:highlight w:val="none"/>
        </w:rPr>
        <w:t xml:space="preserve">3 </w:t>
      </w:r>
      <w:r>
        <w:rPr>
          <w:rFonts w:hint="eastAsia" w:ascii="宋体" w:hAnsi="宋体" w:cs="Arial"/>
          <w:kern w:val="0"/>
          <w:szCs w:val="21"/>
          <w:highlight w:val="none"/>
          <w:lang w:val="zh-CN"/>
        </w:rPr>
        <w:t>本次比选</w:t>
      </w:r>
      <w:r>
        <w:rPr>
          <w:rFonts w:hint="eastAsia" w:ascii="宋体" w:hAnsi="宋体" w:cs="Arial"/>
          <w:szCs w:val="21"/>
          <w:highlight w:val="none"/>
          <w:u w:val="double"/>
        </w:rPr>
        <w:t>不接受</w:t>
      </w:r>
      <w:r>
        <w:rPr>
          <w:rFonts w:hint="eastAsia" w:ascii="宋体" w:hAnsi="宋体" w:cs="Arial"/>
          <w:kern w:val="0"/>
          <w:szCs w:val="21"/>
          <w:highlight w:val="none"/>
          <w:lang w:val="zh-CN"/>
        </w:rPr>
        <w:t>联合体参选。</w:t>
      </w:r>
    </w:p>
    <w:p w14:paraId="71D8BC39">
      <w:pPr>
        <w:widowControl/>
        <w:spacing w:line="360" w:lineRule="auto"/>
        <w:jc w:val="left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b/>
          <w:kern w:val="0"/>
          <w:szCs w:val="21"/>
          <w:highlight w:val="none"/>
        </w:rPr>
        <w:t>4．比选文件的获取</w:t>
      </w:r>
    </w:p>
    <w:p w14:paraId="0DD33CE5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 xml:space="preserve">4.1 </w:t>
      </w:r>
      <w:r>
        <w:rPr>
          <w:rFonts w:hint="eastAsia" w:ascii="宋体" w:hAnsi="宋体" w:cs="宋体"/>
          <w:szCs w:val="21"/>
          <w:highlight w:val="none"/>
        </w:rPr>
        <w:t>凡有意参加比选者，请于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2026 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31</w:t>
      </w:r>
      <w:r>
        <w:rPr>
          <w:rFonts w:hint="eastAsia" w:ascii="宋体" w:hAnsi="宋体" w:cs="宋体"/>
          <w:szCs w:val="21"/>
          <w:highlight w:val="none"/>
        </w:rPr>
        <w:t>日至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2026 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4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cs="宋体"/>
          <w:szCs w:val="21"/>
          <w:highlight w:val="none"/>
        </w:rPr>
        <w:t>日（法定公休日，法定节假日除外），每日上午9：00至12：00，下午14：00 至17：00（北京时间，下同）, 在</w:t>
      </w:r>
      <w:r>
        <w:rPr>
          <w:rFonts w:hint="eastAsia" w:ascii="宋体" w:hAnsi="宋体" w:cs="宋体"/>
          <w:szCs w:val="21"/>
          <w:highlight w:val="none"/>
          <w:u w:val="single"/>
        </w:rPr>
        <w:t>兰州市安宁区北滨河西路388号兰州兴蓉环境发展有限责任公司四楼运营部</w:t>
      </w:r>
      <w:r>
        <w:rPr>
          <w:rFonts w:hint="eastAsia" w:ascii="宋体" w:hAnsi="宋体" w:cs="宋体"/>
          <w:szCs w:val="21"/>
          <w:highlight w:val="none"/>
        </w:rPr>
        <w:t>领取比选文件。</w:t>
      </w:r>
    </w:p>
    <w:p w14:paraId="3414FEE7">
      <w:pPr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4</w:t>
      </w:r>
      <w:r>
        <w:rPr>
          <w:rFonts w:ascii="宋体" w:hAnsi="宋体" w:cs="宋体"/>
          <w:szCs w:val="21"/>
          <w:highlight w:val="none"/>
        </w:rPr>
        <w:t>.2</w:t>
      </w:r>
      <w:r>
        <w:rPr>
          <w:rFonts w:hint="eastAsia" w:ascii="宋体" w:hAnsi="宋体" w:cs="宋体"/>
          <w:szCs w:val="21"/>
          <w:highlight w:val="none"/>
        </w:rPr>
        <w:t xml:space="preserve"> 领取比选文件时需要提供以下资料：</w:t>
      </w:r>
    </w:p>
    <w:p w14:paraId="787C5A2C">
      <w:pPr>
        <w:spacing w:line="360" w:lineRule="auto"/>
        <w:ind w:firstLine="315" w:firstLineChars="150"/>
        <w:rPr>
          <w:rFonts w:ascii="宋体" w:hAnsi="宋体" w:cs="宋体"/>
          <w:szCs w:val="21"/>
          <w:highlight w:val="none"/>
        </w:rPr>
      </w:pPr>
      <w:r>
        <w:rPr>
          <w:rFonts w:ascii="宋体" w:hAnsi="宋体" w:cs="宋体"/>
          <w:szCs w:val="21"/>
          <w:highlight w:val="none"/>
        </w:rPr>
        <w:fldChar w:fldCharType="begin"/>
      </w:r>
      <w:r>
        <w:rPr>
          <w:rFonts w:ascii="宋体" w:hAnsi="宋体" w:cs="宋体"/>
          <w:szCs w:val="21"/>
          <w:highlight w:val="none"/>
        </w:rPr>
        <w:instrText xml:space="preserve"> </w:instrText>
      </w:r>
      <w:r>
        <w:rPr>
          <w:rFonts w:hint="eastAsia" w:ascii="宋体" w:hAnsi="宋体" w:cs="宋体"/>
          <w:szCs w:val="21"/>
          <w:highlight w:val="none"/>
        </w:rPr>
        <w:instrText xml:space="preserve">= 1 \* GB3</w:instrText>
      </w:r>
      <w:r>
        <w:rPr>
          <w:rFonts w:ascii="宋体" w:hAnsi="宋体" w:cs="宋体"/>
          <w:szCs w:val="21"/>
          <w:highlight w:val="none"/>
        </w:rPr>
        <w:instrText xml:space="preserve"> </w:instrText>
      </w:r>
      <w:r>
        <w:rPr>
          <w:rFonts w:ascii="宋体" w:hAnsi="宋体" w:cs="宋体"/>
          <w:szCs w:val="21"/>
          <w:highlight w:val="none"/>
        </w:rPr>
        <w:fldChar w:fldCharType="separate"/>
      </w:r>
      <w:r>
        <w:rPr>
          <w:rFonts w:hint="eastAsia" w:ascii="宋体" w:hAnsi="宋体" w:cs="宋体"/>
          <w:szCs w:val="21"/>
          <w:highlight w:val="none"/>
        </w:rPr>
        <w:t>①</w:t>
      </w:r>
      <w:r>
        <w:rPr>
          <w:rFonts w:ascii="宋体" w:hAnsi="宋体" w:cs="宋体"/>
          <w:szCs w:val="21"/>
          <w:highlight w:val="none"/>
        </w:rPr>
        <w:fldChar w:fldCharType="end"/>
      </w:r>
      <w:r>
        <w:rPr>
          <w:rFonts w:ascii="宋体" w:hAnsi="宋体" w:cs="宋体"/>
          <w:szCs w:val="21"/>
          <w:highlight w:val="none"/>
        </w:rPr>
        <w:t xml:space="preserve"> </w:t>
      </w:r>
      <w:r>
        <w:rPr>
          <w:rFonts w:hint="eastAsia" w:ascii="宋体" w:hAnsi="宋体" w:cs="宋体"/>
          <w:szCs w:val="21"/>
          <w:highlight w:val="none"/>
        </w:rPr>
        <w:t>单位介绍信或</w:t>
      </w:r>
      <w:r>
        <w:rPr>
          <w:rFonts w:ascii="宋体" w:hAnsi="宋体" w:cs="宋体"/>
          <w:szCs w:val="21"/>
          <w:highlight w:val="none"/>
        </w:rPr>
        <w:t>法</w:t>
      </w:r>
      <w:r>
        <w:rPr>
          <w:rFonts w:hint="eastAsia" w:ascii="宋体" w:hAnsi="宋体" w:cs="宋体"/>
          <w:szCs w:val="21"/>
          <w:highlight w:val="none"/>
        </w:rPr>
        <w:t>定代表</w:t>
      </w:r>
      <w:r>
        <w:rPr>
          <w:rFonts w:ascii="宋体" w:hAnsi="宋体" w:cs="宋体"/>
          <w:szCs w:val="21"/>
          <w:highlight w:val="none"/>
        </w:rPr>
        <w:t>人授权书（</w:t>
      </w:r>
      <w:r>
        <w:rPr>
          <w:rFonts w:hint="eastAsia" w:ascii="宋体" w:hAnsi="宋体" w:cs="宋体"/>
          <w:szCs w:val="21"/>
          <w:highlight w:val="none"/>
        </w:rPr>
        <w:t>盖章</w:t>
      </w:r>
      <w:r>
        <w:rPr>
          <w:rFonts w:ascii="宋体" w:hAnsi="宋体" w:cs="宋体"/>
          <w:szCs w:val="21"/>
          <w:highlight w:val="none"/>
        </w:rPr>
        <w:t>原件）、</w:t>
      </w:r>
      <w:r>
        <w:rPr>
          <w:rFonts w:hint="eastAsia" w:ascii="宋体" w:hAnsi="宋体" w:cs="宋体"/>
          <w:szCs w:val="21"/>
          <w:highlight w:val="none"/>
        </w:rPr>
        <w:t>被授权人</w:t>
      </w:r>
      <w:r>
        <w:rPr>
          <w:rFonts w:ascii="宋体" w:hAnsi="宋体" w:cs="宋体"/>
          <w:szCs w:val="21"/>
          <w:highlight w:val="none"/>
        </w:rPr>
        <w:t>身份证（复印件</w:t>
      </w:r>
      <w:r>
        <w:rPr>
          <w:rFonts w:hint="eastAsia" w:ascii="宋体" w:hAnsi="宋体" w:cs="宋体"/>
          <w:szCs w:val="21"/>
          <w:highlight w:val="none"/>
        </w:rPr>
        <w:t>，须</w:t>
      </w:r>
      <w:r>
        <w:rPr>
          <w:rFonts w:ascii="宋体" w:hAnsi="宋体" w:cs="宋体"/>
          <w:szCs w:val="21"/>
          <w:highlight w:val="none"/>
        </w:rPr>
        <w:t>出示原件）</w:t>
      </w:r>
      <w:r>
        <w:rPr>
          <w:rFonts w:hint="eastAsia" w:ascii="宋体" w:hAnsi="宋体" w:cs="宋体"/>
          <w:szCs w:val="21"/>
          <w:highlight w:val="none"/>
        </w:rPr>
        <w:t>；</w:t>
      </w:r>
    </w:p>
    <w:p w14:paraId="0D9EB9FE">
      <w:pPr>
        <w:spacing w:line="360" w:lineRule="auto"/>
        <w:ind w:firstLine="315" w:firstLineChars="150"/>
        <w:rPr>
          <w:rFonts w:ascii="宋体" w:hAnsi="宋体" w:cs="宋体"/>
          <w:szCs w:val="21"/>
          <w:highlight w:val="none"/>
        </w:rPr>
      </w:pPr>
      <w:r>
        <w:rPr>
          <w:rFonts w:ascii="宋体" w:hAnsi="宋体" w:cs="宋体"/>
          <w:szCs w:val="21"/>
          <w:highlight w:val="none"/>
        </w:rPr>
        <w:fldChar w:fldCharType="begin"/>
      </w:r>
      <w:r>
        <w:rPr>
          <w:rFonts w:ascii="宋体" w:hAnsi="宋体" w:cs="宋体"/>
          <w:szCs w:val="21"/>
          <w:highlight w:val="none"/>
        </w:rPr>
        <w:instrText xml:space="preserve"> </w:instrText>
      </w:r>
      <w:r>
        <w:rPr>
          <w:rFonts w:hint="eastAsia" w:ascii="宋体" w:hAnsi="宋体" w:cs="宋体"/>
          <w:szCs w:val="21"/>
          <w:highlight w:val="none"/>
        </w:rPr>
        <w:instrText xml:space="preserve">= 2 \* GB3</w:instrText>
      </w:r>
      <w:r>
        <w:rPr>
          <w:rFonts w:ascii="宋体" w:hAnsi="宋体" w:cs="宋体"/>
          <w:szCs w:val="21"/>
          <w:highlight w:val="none"/>
        </w:rPr>
        <w:instrText xml:space="preserve"> </w:instrText>
      </w:r>
      <w:r>
        <w:rPr>
          <w:rFonts w:ascii="宋体" w:hAnsi="宋体" w:cs="宋体"/>
          <w:szCs w:val="21"/>
          <w:highlight w:val="none"/>
        </w:rPr>
        <w:fldChar w:fldCharType="separate"/>
      </w:r>
      <w:r>
        <w:rPr>
          <w:rFonts w:hint="eastAsia" w:ascii="宋体" w:hAnsi="宋体" w:cs="宋体"/>
          <w:szCs w:val="21"/>
          <w:highlight w:val="none"/>
        </w:rPr>
        <w:t>②</w:t>
      </w:r>
      <w:r>
        <w:rPr>
          <w:rFonts w:ascii="宋体" w:hAnsi="宋体" w:cs="宋体"/>
          <w:szCs w:val="21"/>
          <w:highlight w:val="none"/>
        </w:rPr>
        <w:fldChar w:fldCharType="end"/>
      </w:r>
      <w:r>
        <w:rPr>
          <w:rFonts w:ascii="宋体" w:hAnsi="宋体" w:cs="宋体"/>
          <w:szCs w:val="21"/>
          <w:highlight w:val="none"/>
        </w:rPr>
        <w:t xml:space="preserve"> </w:t>
      </w:r>
      <w:r>
        <w:rPr>
          <w:rFonts w:hint="eastAsia" w:ascii="宋体" w:hAnsi="宋体" w:cs="宋体"/>
          <w:szCs w:val="21"/>
          <w:highlight w:val="none"/>
        </w:rPr>
        <w:t>比选申请人统一社会信用代码的营业执照（</w:t>
      </w:r>
      <w:r>
        <w:rPr>
          <w:rFonts w:ascii="宋体" w:hAnsi="宋体" w:cs="宋体"/>
          <w:szCs w:val="21"/>
          <w:highlight w:val="none"/>
        </w:rPr>
        <w:t>复印件</w:t>
      </w:r>
      <w:r>
        <w:rPr>
          <w:rFonts w:hint="eastAsia" w:ascii="宋体" w:hAnsi="宋体" w:cs="宋体"/>
          <w:szCs w:val="21"/>
          <w:highlight w:val="none"/>
        </w:rPr>
        <w:t>，须</w:t>
      </w:r>
      <w:r>
        <w:rPr>
          <w:rFonts w:ascii="宋体" w:hAnsi="宋体" w:cs="宋体"/>
          <w:szCs w:val="21"/>
          <w:highlight w:val="none"/>
        </w:rPr>
        <w:t>出示原件）</w:t>
      </w:r>
      <w:r>
        <w:rPr>
          <w:rFonts w:hint="eastAsia" w:ascii="宋体" w:hAnsi="宋体" w:cs="宋体"/>
          <w:szCs w:val="21"/>
          <w:highlight w:val="none"/>
        </w:rPr>
        <w:t>；</w:t>
      </w:r>
    </w:p>
    <w:p w14:paraId="698AF9D0">
      <w:pPr>
        <w:spacing w:line="360" w:lineRule="auto"/>
        <w:ind w:firstLine="424" w:firstLineChars="202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kern w:val="0"/>
          <w:szCs w:val="21"/>
          <w:highlight w:val="none"/>
        </w:rPr>
        <w:t>4</w:t>
      </w:r>
      <w:r>
        <w:rPr>
          <w:rFonts w:ascii="宋体" w:hAnsi="宋体" w:cs="Arial"/>
          <w:kern w:val="0"/>
          <w:szCs w:val="21"/>
          <w:highlight w:val="none"/>
        </w:rPr>
        <w:t xml:space="preserve">.3 </w:t>
      </w:r>
      <w:r>
        <w:rPr>
          <w:rFonts w:hint="eastAsia" w:ascii="宋体" w:hAnsi="宋体" w:cs="Arial"/>
          <w:kern w:val="0"/>
          <w:szCs w:val="21"/>
          <w:highlight w:val="none"/>
        </w:rPr>
        <w:t>比选申请人领取比选文件后，如确认参与本项目比选，需在成都环境集团招投标交易平台（</w:t>
      </w:r>
      <w:r>
        <w:rPr>
          <w:rFonts w:ascii="宋体" w:hAnsi="宋体" w:cs="Arial"/>
          <w:kern w:val="0"/>
          <w:szCs w:val="21"/>
          <w:highlight w:val="none"/>
        </w:rPr>
        <w:fldChar w:fldCharType="begin"/>
      </w:r>
      <w:r>
        <w:rPr>
          <w:rFonts w:ascii="宋体" w:hAnsi="宋体" w:cs="Arial"/>
          <w:kern w:val="0"/>
          <w:szCs w:val="21"/>
          <w:highlight w:val="none"/>
        </w:rPr>
        <w:instrText xml:space="preserve"> HYPERLINK "http://zbxt.cdenvironment.com:8000/cdht/" \t "https://mail.qq.com/cgi-bin/_blank" </w:instrText>
      </w:r>
      <w:r>
        <w:rPr>
          <w:rFonts w:ascii="宋体" w:hAnsi="宋体" w:cs="Arial"/>
          <w:kern w:val="0"/>
          <w:szCs w:val="21"/>
          <w:highlight w:val="none"/>
        </w:rPr>
        <w:fldChar w:fldCharType="separate"/>
      </w:r>
      <w:r>
        <w:rPr>
          <w:rFonts w:ascii="宋体" w:hAnsi="宋体" w:cs="Arial"/>
          <w:kern w:val="0"/>
          <w:szCs w:val="21"/>
          <w:highlight w:val="none"/>
        </w:rPr>
        <w:t>http://zbxt.cdenvironment.com:8000/cdht/</w:t>
      </w:r>
      <w:r>
        <w:rPr>
          <w:rFonts w:ascii="宋体" w:hAnsi="宋体" w:cs="Arial"/>
          <w:kern w:val="0"/>
          <w:szCs w:val="21"/>
          <w:highlight w:val="none"/>
        </w:rPr>
        <w:fldChar w:fldCharType="end"/>
      </w:r>
      <w:r>
        <w:rPr>
          <w:rFonts w:hint="eastAsia" w:ascii="宋体" w:hAnsi="宋体" w:cs="Arial"/>
          <w:kern w:val="0"/>
          <w:szCs w:val="21"/>
          <w:highlight w:val="none"/>
        </w:rPr>
        <w:t>）完成注册，并在比选文件规定的报名截止时间内点击报名，无需上传电子版参选文件。</w:t>
      </w:r>
    </w:p>
    <w:p w14:paraId="14BC0E0F">
      <w:pPr>
        <w:spacing w:line="360" w:lineRule="auto"/>
        <w:ind w:firstLine="424" w:firstLineChars="202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szCs w:val="21"/>
          <w:highlight w:val="none"/>
        </w:rPr>
        <w:t>4.</w:t>
      </w:r>
      <w:r>
        <w:rPr>
          <w:rFonts w:ascii="宋体" w:hAnsi="宋体" w:cs="Arial"/>
          <w:szCs w:val="21"/>
          <w:highlight w:val="none"/>
        </w:rPr>
        <w:t xml:space="preserve">4 </w:t>
      </w:r>
      <w:r>
        <w:rPr>
          <w:rFonts w:hint="eastAsia" w:ascii="宋体" w:hAnsi="宋体" w:cs="Arial"/>
          <w:kern w:val="0"/>
          <w:szCs w:val="21"/>
          <w:highlight w:val="none"/>
        </w:rPr>
        <w:t>比选人</w:t>
      </w:r>
      <w:r>
        <w:rPr>
          <w:rFonts w:ascii="宋体" w:hAnsi="宋体" w:cs="Arial"/>
          <w:kern w:val="0"/>
          <w:szCs w:val="21"/>
          <w:highlight w:val="none"/>
          <w:u w:val="single"/>
        </w:rPr>
        <w:t>不提供</w:t>
      </w:r>
      <w:r>
        <w:rPr>
          <w:rFonts w:hint="eastAsia" w:ascii="宋体" w:hAnsi="宋体" w:cs="Arial"/>
          <w:kern w:val="0"/>
          <w:szCs w:val="21"/>
          <w:highlight w:val="none"/>
        </w:rPr>
        <w:t>邮购比选文件服务。</w:t>
      </w:r>
    </w:p>
    <w:p w14:paraId="22A25510">
      <w:pPr>
        <w:widowControl/>
        <w:spacing w:line="360" w:lineRule="auto"/>
        <w:jc w:val="left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b/>
          <w:kern w:val="0"/>
          <w:szCs w:val="21"/>
          <w:highlight w:val="none"/>
        </w:rPr>
        <w:t>5．参选文件的递交</w:t>
      </w:r>
    </w:p>
    <w:p w14:paraId="07B5C21E">
      <w:pPr>
        <w:spacing w:line="360" w:lineRule="auto"/>
        <w:ind w:firstLine="424" w:firstLineChars="202"/>
        <w:rPr>
          <w:rFonts w:hint="eastAsia" w:ascii="宋体" w:hAnsi="宋体" w:cs="宋体"/>
          <w:szCs w:val="21"/>
          <w:highlight w:val="none"/>
        </w:rPr>
      </w:pPr>
      <w:r>
        <w:rPr>
          <w:rFonts w:ascii="宋体" w:hAnsi="宋体" w:cs="宋体"/>
          <w:szCs w:val="21"/>
          <w:highlight w:val="none"/>
        </w:rPr>
        <w:t xml:space="preserve">5.1 </w:t>
      </w:r>
      <w:r>
        <w:rPr>
          <w:rFonts w:hint="eastAsia" w:ascii="宋体" w:hAnsi="宋体" w:cs="宋体"/>
          <w:szCs w:val="21"/>
          <w:highlight w:val="none"/>
        </w:rPr>
        <w:t>参选文件递交的截止时间（参选截止时间，下同）为</w:t>
      </w:r>
      <w:r>
        <w:rPr>
          <w:rFonts w:ascii="宋体" w:hAnsi="宋体" w:cs="宋体"/>
          <w:szCs w:val="21"/>
          <w:highlight w:val="none"/>
          <w:u w:val="single"/>
        </w:rPr>
        <w:t>2</w:t>
      </w:r>
      <w:r>
        <w:rPr>
          <w:rFonts w:hint="eastAsia" w:ascii="宋体" w:hAnsi="宋体" w:cs="宋体"/>
          <w:szCs w:val="21"/>
          <w:highlight w:val="none"/>
          <w:u w:val="single"/>
        </w:rPr>
        <w:t>02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cs="宋体"/>
          <w:szCs w:val="21"/>
          <w:highlight w:val="none"/>
        </w:rPr>
        <w:t>日</w:t>
      </w:r>
      <w:r>
        <w:rPr>
          <w:rFonts w:hint="eastAsia" w:ascii="宋体" w:hAnsi="宋体" w:cs="宋体"/>
          <w:szCs w:val="21"/>
          <w:highlight w:val="none"/>
          <w:u w:val="single"/>
        </w:rPr>
        <w:t>9</w:t>
      </w:r>
      <w:r>
        <w:rPr>
          <w:rFonts w:hint="eastAsia" w:ascii="宋体" w:hAnsi="宋体" w:cs="宋体"/>
          <w:szCs w:val="21"/>
          <w:highlight w:val="none"/>
        </w:rPr>
        <w:t>时</w:t>
      </w:r>
      <w:r>
        <w:rPr>
          <w:rFonts w:hint="eastAsia" w:ascii="宋体" w:hAnsi="宋体" w:cs="宋体"/>
          <w:szCs w:val="21"/>
          <w:highlight w:val="none"/>
          <w:u w:val="single"/>
        </w:rPr>
        <w:t>30</w:t>
      </w:r>
      <w:r>
        <w:rPr>
          <w:rFonts w:hint="eastAsia" w:ascii="宋体" w:hAnsi="宋体" w:cs="宋体"/>
          <w:szCs w:val="21"/>
          <w:highlight w:val="none"/>
        </w:rPr>
        <w:t>分，地点为</w:t>
      </w:r>
      <w:r>
        <w:rPr>
          <w:rFonts w:hint="eastAsia" w:ascii="宋体" w:hAnsi="宋体"/>
          <w:szCs w:val="21"/>
          <w:highlight w:val="none"/>
          <w:u w:val="single"/>
        </w:rPr>
        <w:t>兰州市安宁区北滨河西路388号兰州兴蓉环境发展有限责任公司二楼招标室。</w:t>
      </w:r>
    </w:p>
    <w:p w14:paraId="317C2EF3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 xml:space="preserve">5.2 </w:t>
      </w:r>
      <w:r>
        <w:rPr>
          <w:rFonts w:hint="eastAsia" w:ascii="宋体" w:hAnsi="宋体"/>
          <w:szCs w:val="21"/>
          <w:highlight w:val="none"/>
        </w:rPr>
        <w:t>逾期送达的或者未送达指定地点的参选文件，比选人予以拒收。</w:t>
      </w:r>
    </w:p>
    <w:p w14:paraId="4DB8863E">
      <w:pPr>
        <w:widowControl/>
        <w:spacing w:line="360" w:lineRule="auto"/>
        <w:jc w:val="left"/>
        <w:rPr>
          <w:rFonts w:ascii="宋体" w:hAnsi="宋体" w:cs="Arial"/>
          <w:kern w:val="0"/>
          <w:szCs w:val="21"/>
          <w:highlight w:val="none"/>
        </w:rPr>
      </w:pPr>
      <w:r>
        <w:rPr>
          <w:rFonts w:hint="eastAsia" w:ascii="宋体" w:hAnsi="宋体" w:cs="Arial"/>
          <w:b/>
          <w:kern w:val="0"/>
          <w:szCs w:val="21"/>
          <w:highlight w:val="none"/>
        </w:rPr>
        <w:t>6．发布公告的媒介</w:t>
      </w:r>
    </w:p>
    <w:p w14:paraId="1D9A6F3B">
      <w:pPr>
        <w:spacing w:line="360" w:lineRule="auto"/>
        <w:ind w:firstLine="315" w:firstLineChars="15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本次比选公告在成都环境投资集团有限公司网站（网址：</w:t>
      </w:r>
      <w:r>
        <w:rPr>
          <w:rFonts w:ascii="宋体" w:hAnsi="宋体" w:cs="Arial"/>
          <w:kern w:val="0"/>
          <w:szCs w:val="21"/>
          <w:highlight w:val="none"/>
          <w:u w:val="single"/>
        </w:rPr>
        <w:t>ww</w:t>
      </w:r>
      <w:r>
        <w:rPr>
          <w:rFonts w:hint="eastAsia" w:ascii="宋体" w:hAnsi="宋体" w:cs="Arial"/>
          <w:kern w:val="0"/>
          <w:szCs w:val="21"/>
          <w:highlight w:val="none"/>
          <w:u w:val="single"/>
        </w:rPr>
        <w:t>w</w:t>
      </w:r>
      <w:r>
        <w:rPr>
          <w:rFonts w:ascii="宋体" w:hAnsi="宋体" w:cs="Arial"/>
          <w:kern w:val="0"/>
          <w:szCs w:val="21"/>
          <w:highlight w:val="none"/>
          <w:u w:val="single"/>
        </w:rPr>
        <w:t>.cdenvironment.com</w:t>
      </w:r>
      <w:r>
        <w:rPr>
          <w:rFonts w:hint="eastAsia" w:ascii="宋体" w:hAnsi="宋体" w:cs="宋体"/>
          <w:szCs w:val="21"/>
          <w:highlight w:val="none"/>
        </w:rPr>
        <w:t>）、成都市公共资源交易服务中心（网址：https://www.cdggzy.com/）、成都市人民政府网站（网址：https://www.chengdu.gov.cn/）、成都市国有资产监督管理委员会网站（网址：https://gzw.chengdu.gov.cn/）、</w:t>
      </w:r>
      <w:r>
        <w:rPr>
          <w:rFonts w:hint="eastAsia" w:ascii="宋体" w:hAnsi="宋体" w:cs="Arial"/>
          <w:kern w:val="0"/>
          <w:szCs w:val="21"/>
          <w:highlight w:val="none"/>
        </w:rPr>
        <w:t>《甘肃经济信息网》（</w:t>
      </w:r>
      <w:r>
        <w:rPr>
          <w:rFonts w:ascii="宋体" w:hAnsi="宋体" w:cs="Arial"/>
          <w:kern w:val="0"/>
          <w:szCs w:val="21"/>
          <w:highlight w:val="none"/>
        </w:rPr>
        <w:fldChar w:fldCharType="begin"/>
      </w:r>
      <w:r>
        <w:rPr>
          <w:rFonts w:ascii="宋体" w:hAnsi="宋体" w:cs="Arial"/>
          <w:kern w:val="0"/>
          <w:szCs w:val="21"/>
          <w:highlight w:val="none"/>
        </w:rPr>
        <w:instrText xml:space="preserve"> HYPERLINK "http://</w:instrText>
      </w:r>
      <w:r>
        <w:rPr>
          <w:rFonts w:hint="eastAsia" w:ascii="宋体" w:hAnsi="宋体" w:cs="Arial"/>
          <w:kern w:val="0"/>
          <w:szCs w:val="21"/>
          <w:highlight w:val="none"/>
        </w:rPr>
        <w:instrText xml:space="preserve">www.gsei.com.cn</w:instrText>
      </w:r>
      <w:r>
        <w:rPr>
          <w:rFonts w:ascii="宋体" w:hAnsi="宋体" w:cs="Arial"/>
          <w:kern w:val="0"/>
          <w:szCs w:val="21"/>
          <w:highlight w:val="none"/>
        </w:rPr>
        <w:instrText xml:space="preserve">" </w:instrText>
      </w:r>
      <w:r>
        <w:rPr>
          <w:rFonts w:ascii="宋体" w:hAnsi="宋体" w:cs="Arial"/>
          <w:kern w:val="0"/>
          <w:szCs w:val="21"/>
          <w:highlight w:val="none"/>
        </w:rPr>
        <w:fldChar w:fldCharType="separate"/>
      </w:r>
      <w:r>
        <w:rPr>
          <w:rStyle w:val="4"/>
          <w:rFonts w:hint="eastAsia" w:ascii="宋体" w:hAnsi="宋体" w:cs="Arial"/>
          <w:color w:val="auto"/>
          <w:kern w:val="0"/>
          <w:szCs w:val="21"/>
          <w:highlight w:val="none"/>
        </w:rPr>
        <w:t>www.gsei.com.cn</w:t>
      </w:r>
      <w:r>
        <w:rPr>
          <w:rFonts w:ascii="宋体" w:hAnsi="宋体" w:cs="Arial"/>
          <w:kern w:val="0"/>
          <w:szCs w:val="21"/>
          <w:highlight w:val="none"/>
        </w:rPr>
        <w:fldChar w:fldCharType="end"/>
      </w:r>
      <w:r>
        <w:rPr>
          <w:rFonts w:hint="eastAsia" w:ascii="宋体" w:hAnsi="宋体" w:cs="Arial"/>
          <w:kern w:val="0"/>
          <w:szCs w:val="21"/>
          <w:highlight w:val="none"/>
        </w:rPr>
        <w:t>）上</w:t>
      </w:r>
      <w:r>
        <w:rPr>
          <w:rFonts w:hint="eastAsia" w:ascii="宋体" w:hAnsi="宋体" w:cs="宋体"/>
          <w:szCs w:val="21"/>
          <w:highlight w:val="none"/>
        </w:rPr>
        <w:t>发布。</w:t>
      </w:r>
    </w:p>
    <w:p w14:paraId="71929472">
      <w:pPr>
        <w:spacing w:line="360" w:lineRule="auto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7．联系方式</w:t>
      </w:r>
    </w:p>
    <w:p w14:paraId="290C6943">
      <w:pPr>
        <w:spacing w:line="360" w:lineRule="auto"/>
        <w:ind w:left="420" w:leftChars="200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u w:val="single"/>
        </w:rPr>
        <w:t>比选人：兰州兴蓉环境发展有限责任公司</w:t>
      </w:r>
    </w:p>
    <w:p w14:paraId="0EDED5C6">
      <w:pPr>
        <w:spacing w:line="360" w:lineRule="auto"/>
        <w:ind w:left="420" w:leftChars="200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u w:val="single"/>
        </w:rPr>
        <w:t>地址：  兰州市安宁区北滨河西路388号</w:t>
      </w:r>
    </w:p>
    <w:p w14:paraId="5B5CACD4">
      <w:pPr>
        <w:spacing w:line="360" w:lineRule="auto"/>
        <w:ind w:left="420" w:leftChars="200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u w:val="single"/>
        </w:rPr>
        <w:t xml:space="preserve">联系人：冯先生                   </w:t>
      </w:r>
    </w:p>
    <w:p w14:paraId="3A7D9557">
      <w:pPr>
        <w:spacing w:line="360" w:lineRule="auto"/>
        <w:ind w:left="420" w:leftChars="200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u w:val="single"/>
        </w:rPr>
        <w:t xml:space="preserve">电话：0931-7703760               </w:t>
      </w:r>
    </w:p>
    <w:p w14:paraId="4E323952">
      <w:pPr>
        <w:spacing w:line="360" w:lineRule="auto"/>
        <w:ind w:firstLine="420"/>
        <w:rPr>
          <w:rFonts w:ascii="宋体" w:hAnsi="宋体"/>
          <w:szCs w:val="21"/>
          <w:highlight w:val="none"/>
        </w:rPr>
      </w:pPr>
      <w:r>
        <w:rPr>
          <w:rFonts w:hint="eastAsia"/>
          <w:highlight w:val="none"/>
        </w:rPr>
        <w:t>监督投诉电话：</w:t>
      </w:r>
      <w:r>
        <w:rPr>
          <w:rFonts w:hint="eastAsia" w:ascii="宋体" w:hAnsi="宋体"/>
          <w:szCs w:val="21"/>
          <w:highlight w:val="none"/>
          <w:u w:val="single"/>
        </w:rPr>
        <w:t xml:space="preserve">028-85293300-8910  </w:t>
      </w:r>
    </w:p>
    <w:p w14:paraId="762DCFF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7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2026-03-30T04:39:21Z</dcterms:created>
  <dc:creator>23218</dc:creator>
  <cp:lastModifiedBy>某小姐♂</cp:lastModifiedBy>
  <dcterms:modified xsi:type="dcterms:W3CDTF">2026-03-30T04:39:29Z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eyJoZGlkIjoiZDExMDRmNTVlNDM2ZmMzOTM2ZGFjMmVlNjI2YjkxMjgiLCJ1c2VySWQiOiIzMDE0ODMyNzkifQ==</vt:lpwstr>
  </property>
  <property fmtid="{D5CDD505-2E9C-101B-9397-08002B2CF9AE}" pid="4" name="ICV">
    <vt:lpwstr>282D9F96DE8F45BF9C3C1FB8A8AB3EFD_12</vt:lpwstr>
  </property>
</Properties>
</file>