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投标人参与采购活动前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致：皋兰县人民医院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>投标人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皋兰县人民医院2026年治未病中心设备购置项目（第一包）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YDCZB-2026-024号.1B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采购人（皋兰县人民医院）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  <w:bookmarkStart w:id="0" w:name="_GoBack"/>
      <w:bookmarkEnd w:id="0"/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与采购人（皋兰县人民医院）在职职工有夫妻、直系血亲、三代以内旁系血亲或者近姻亲关系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投标人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A761FBA0-5A17-46E5-8926-3F467BCE8E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E0E0D74"/>
    <w:rsid w:val="0FD3043D"/>
    <w:rsid w:val="159541F6"/>
    <w:rsid w:val="174A7237"/>
    <w:rsid w:val="19226436"/>
    <w:rsid w:val="1D743D29"/>
    <w:rsid w:val="1E633A6D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486B405D"/>
    <w:rsid w:val="51990229"/>
    <w:rsid w:val="52707792"/>
    <w:rsid w:val="54BE369D"/>
    <w:rsid w:val="57924C99"/>
    <w:rsid w:val="5E145476"/>
    <w:rsid w:val="5FB143C6"/>
    <w:rsid w:val="6DFA6436"/>
    <w:rsid w:val="6E0C43BB"/>
    <w:rsid w:val="721B697B"/>
    <w:rsid w:val="73E373E2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323</Characters>
  <Lines>0</Lines>
  <Paragraphs>0</Paragraphs>
  <TotalTime>0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2026-04-10T07:15:25Z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