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7BF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40"/>
          <w:szCs w:val="40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highlight w:val="none"/>
          <w:lang w:val="en-US" w:eastAsia="zh-CN"/>
        </w:rPr>
        <w:t>甘肃民族师范学院电子综合实验室建设项目中标公告</w:t>
      </w:r>
    </w:p>
    <w:p w14:paraId="470DED81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</w:p>
    <w:p w14:paraId="186A9D4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480" w:lineRule="auto"/>
        <w:ind w:left="0" w:right="0" w:firstLine="6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甘肃德瑞招标有限公司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受</w:t>
      </w:r>
      <w:r>
        <w:rPr>
          <w:rFonts w:hint="eastAsia" w:ascii="宋体" w:hAnsi="宋体" w:eastAsia="宋体" w:cs="宋体"/>
          <w:szCs w:val="24"/>
          <w:u w:val="single"/>
        </w:rPr>
        <w:t>甘肃民族师范学院</w:t>
      </w:r>
      <w:r>
        <w:rPr>
          <w:rFonts w:hint="eastAsia" w:asciiTheme="minorEastAsia" w:hAnsiTheme="minorEastAsia" w:cstheme="minorEastAsia"/>
          <w:color w:val="000000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委托，对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“甘肃民族师范学院电子综合实验室建设项目”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以</w:t>
      </w:r>
      <w:r>
        <w:rPr>
          <w:rFonts w:hint="eastAsia" w:cs="宋体"/>
          <w:szCs w:val="24"/>
          <w:lang w:val="en-US" w:eastAsia="zh-CN"/>
        </w:rPr>
        <w:t>公开招标</w:t>
      </w:r>
      <w:r>
        <w:rPr>
          <w:rFonts w:hint="eastAsia" w:cs="宋体"/>
          <w:sz w:val="24"/>
          <w:szCs w:val="24"/>
          <w:highlight w:val="none"/>
          <w:lang w:eastAsia="zh-CN"/>
        </w:rPr>
        <w:t>的方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式进行</w:t>
      </w:r>
      <w:r>
        <w:rPr>
          <w:rFonts w:hint="eastAsia" w:cs="宋体"/>
          <w:sz w:val="24"/>
          <w:szCs w:val="24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评标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小组于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2026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年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06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月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日确定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结果，现将</w:t>
      </w:r>
      <w:r>
        <w:rPr>
          <w:rFonts w:hint="eastAsia" w:cs="宋体"/>
          <w:color w:val="333333"/>
          <w:sz w:val="24"/>
          <w:szCs w:val="24"/>
          <w:lang w:val="en-US" w:eastAsia="zh-CN"/>
        </w:rPr>
        <w:t>中标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结果公布如下：</w:t>
      </w:r>
    </w:p>
    <w:p w14:paraId="6DFB79C9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一、</w:t>
      </w:r>
      <w:r>
        <w:rPr>
          <w:rFonts w:hint="eastAsia"/>
          <w:sz w:val="24"/>
          <w:szCs w:val="24"/>
          <w:lang w:eastAsia="zh-CN"/>
        </w:rPr>
        <w:t>项目编号：</w:t>
      </w:r>
      <w:bookmarkStart w:id="0" w:name="_Toc4253"/>
      <w:r>
        <w:rPr>
          <w:rFonts w:hint="eastAsia"/>
          <w:sz w:val="24"/>
          <w:szCs w:val="24"/>
          <w:lang w:eastAsia="zh-CN"/>
        </w:rPr>
        <w:t>GSDRZB-GSMZSFXY-2026007</w:t>
      </w:r>
    </w:p>
    <w:p w14:paraId="63735736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二、项目预算：</w:t>
      </w:r>
      <w:bookmarkEnd w:id="0"/>
      <w:r>
        <w:rPr>
          <w:rFonts w:hint="eastAsia"/>
          <w:sz w:val="24"/>
          <w:szCs w:val="24"/>
          <w:lang w:val="en-US" w:eastAsia="zh-CN"/>
        </w:rPr>
        <w:t>¥</w:t>
      </w:r>
      <w:r>
        <w:rPr>
          <w:rFonts w:hint="eastAsia"/>
          <w:color w:val="auto"/>
          <w:spacing w:val="10"/>
          <w:sz w:val="24"/>
          <w:szCs w:val="24"/>
          <w:lang w:eastAsia="zh-CN"/>
        </w:rPr>
        <w:t>44.41</w:t>
      </w:r>
      <w:r>
        <w:rPr>
          <w:rFonts w:hint="eastAsia"/>
          <w:sz w:val="24"/>
          <w:szCs w:val="24"/>
          <w:lang w:val="en-US" w:eastAsia="zh-CN"/>
        </w:rPr>
        <w:t>万元</w:t>
      </w:r>
    </w:p>
    <w:p w14:paraId="451E94E6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三、中标内容：详见附件</w:t>
      </w:r>
    </w:p>
    <w:p w14:paraId="5E325C0D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四、中标供应商、地址及成交金额</w:t>
      </w:r>
      <w:r>
        <w:rPr>
          <w:rFonts w:hint="eastAsia"/>
          <w:sz w:val="24"/>
          <w:szCs w:val="24"/>
          <w:lang w:eastAsia="zh-CN"/>
        </w:rPr>
        <w:t>：</w:t>
      </w:r>
    </w:p>
    <w:p w14:paraId="1B260A7A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中标供应商名称：甘肃永发科技有限公司</w:t>
      </w:r>
    </w:p>
    <w:p w14:paraId="33AFF0F0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中标供应商地址：甘肃省兰州市七里河区敦煌路街道西津西路239号机电五金物流中心85-109号</w:t>
      </w:r>
    </w:p>
    <w:p w14:paraId="10FCE76B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中标金额：</w:t>
      </w:r>
      <w:r>
        <w:rPr>
          <w:rFonts w:hint="default" w:eastAsia="宋体"/>
          <w:sz w:val="24"/>
          <w:szCs w:val="24"/>
          <w:lang w:val="en-US" w:eastAsia="zh-CN"/>
        </w:rPr>
        <w:t>¥</w:t>
      </w:r>
      <w:r>
        <w:rPr>
          <w:rFonts w:hint="eastAsia"/>
          <w:sz w:val="24"/>
          <w:szCs w:val="24"/>
          <w:lang w:val="en-US" w:eastAsia="zh-CN"/>
        </w:rPr>
        <w:t>43.91万元</w:t>
      </w:r>
    </w:p>
    <w:p w14:paraId="30EE356C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评审总得分：92.80分</w:t>
      </w:r>
    </w:p>
    <w:p w14:paraId="59CBD120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五、中标</w:t>
      </w:r>
      <w:r>
        <w:rPr>
          <w:rFonts w:hint="eastAsia"/>
          <w:sz w:val="24"/>
          <w:szCs w:val="24"/>
          <w:lang w:eastAsia="zh-CN"/>
        </w:rPr>
        <w:t>日期：</w:t>
      </w:r>
      <w:r>
        <w:rPr>
          <w:rFonts w:hint="eastAsia"/>
          <w:sz w:val="24"/>
          <w:szCs w:val="24"/>
          <w:lang w:val="en-US" w:eastAsia="zh-CN"/>
        </w:rPr>
        <w:t>2026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06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29</w:t>
      </w:r>
      <w:r>
        <w:rPr>
          <w:rFonts w:hint="eastAsia"/>
          <w:sz w:val="24"/>
          <w:szCs w:val="24"/>
          <w:lang w:eastAsia="zh-CN"/>
        </w:rPr>
        <w:t>日。</w:t>
      </w:r>
    </w:p>
    <w:p w14:paraId="025C23A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招标</w:t>
      </w:r>
      <w:r>
        <w:rPr>
          <w:rFonts w:hint="eastAsia"/>
          <w:sz w:val="24"/>
          <w:szCs w:val="24"/>
          <w:lang w:eastAsia="zh-CN"/>
        </w:rPr>
        <w:t>公告发布日期：</w:t>
      </w:r>
      <w:r>
        <w:rPr>
          <w:rFonts w:hint="eastAsia"/>
          <w:sz w:val="24"/>
          <w:szCs w:val="24"/>
          <w:lang w:val="en-US" w:eastAsia="zh-CN"/>
        </w:rPr>
        <w:t>2026年06月05日。</w:t>
      </w:r>
    </w:p>
    <w:p w14:paraId="6FEBBBD3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七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评审</w:t>
      </w:r>
      <w:r>
        <w:rPr>
          <w:rFonts w:hint="eastAsia"/>
          <w:sz w:val="24"/>
          <w:szCs w:val="24"/>
          <w:lang w:eastAsia="zh-CN"/>
        </w:rPr>
        <w:t>小组成员名</w:t>
      </w:r>
      <w:r>
        <w:rPr>
          <w:rFonts w:hint="eastAsia"/>
          <w:sz w:val="24"/>
          <w:szCs w:val="24"/>
        </w:rPr>
        <w:t>单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宋晓云、单永东、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王文和、龙玲、解立强（采购人代表</w:t>
      </w:r>
      <w:bookmarkStart w:id="1" w:name="_GoBack"/>
      <w:bookmarkEnd w:id="1"/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48AE9787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八、代理服务收费标准及金额：</w:t>
      </w:r>
    </w:p>
    <w:p w14:paraId="403218D1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收费标准：收费标准参照原国家计委计价格【2002】1980 号文和发改办价格【2003】857 号收取，不足3000元按3000元收取。</w:t>
      </w:r>
    </w:p>
    <w:p w14:paraId="2D47B52D">
      <w:pPr>
        <w:numPr>
          <w:ilvl w:val="0"/>
          <w:numId w:val="0"/>
        </w:numPr>
        <w:bidi w:val="0"/>
        <w:spacing w:line="360" w:lineRule="auto"/>
        <w:ind w:firstLine="960" w:firstLineChars="4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收费金额：</w:t>
      </w:r>
      <w:r>
        <w:rPr>
          <w:rFonts w:hint="default" w:ascii="Arial" w:hAnsi="Arial" w:cs="Arial"/>
          <w:sz w:val="24"/>
          <w:szCs w:val="24"/>
          <w:lang w:val="en-US" w:eastAsia="zh-CN"/>
        </w:rPr>
        <w:t>¥</w:t>
      </w:r>
      <w:r>
        <w:rPr>
          <w:rFonts w:hint="eastAsia"/>
          <w:sz w:val="24"/>
          <w:szCs w:val="24"/>
          <w:lang w:val="en-US" w:eastAsia="zh-CN"/>
        </w:rPr>
        <w:t>6586.5元</w:t>
      </w:r>
    </w:p>
    <w:p w14:paraId="3038D51A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九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val="en-US" w:eastAsia="zh-CN"/>
        </w:rPr>
        <w:t>公告期限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lang w:val="en-US" w:eastAsia="zh-CN"/>
        </w:rPr>
        <w:t>一个工作日。</w:t>
      </w:r>
    </w:p>
    <w:p w14:paraId="43C96CCC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十</w:t>
      </w:r>
      <w:r>
        <w:rPr>
          <w:rFonts w:hint="eastAsia"/>
          <w:sz w:val="24"/>
          <w:szCs w:val="24"/>
        </w:rPr>
        <w:t>、联系人姓名及电话：</w:t>
      </w:r>
    </w:p>
    <w:p w14:paraId="6CDB8FBB">
      <w:pPr>
        <w:numPr>
          <w:ilvl w:val="0"/>
          <w:numId w:val="0"/>
        </w:numPr>
        <w:bidi w:val="0"/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（一）采 购 人：甘肃民族师范学院</w:t>
      </w:r>
    </w:p>
    <w:p w14:paraId="6B2990C2">
      <w:pPr>
        <w:numPr>
          <w:ilvl w:val="0"/>
          <w:numId w:val="0"/>
        </w:numPr>
        <w:bidi w:val="0"/>
        <w:spacing w:line="360" w:lineRule="auto"/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联 系 人：马老师    </w:t>
      </w:r>
    </w:p>
    <w:p w14:paraId="04E203B5">
      <w:pPr>
        <w:numPr>
          <w:ilvl w:val="0"/>
          <w:numId w:val="0"/>
        </w:numPr>
        <w:bidi w:val="0"/>
        <w:spacing w:line="360" w:lineRule="auto"/>
        <w:ind w:firstLine="1200" w:firstLineChars="5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联系电话：18152071171</w:t>
      </w:r>
    </w:p>
    <w:p w14:paraId="1D2A68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 址：甘南州合作市知合玛路233号</w:t>
      </w:r>
    </w:p>
    <w:p w14:paraId="7FE8DE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（二）代理机构：甘肃德瑞招标有限公司</w:t>
      </w:r>
    </w:p>
    <w:p w14:paraId="32B4E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联系人：</w:t>
      </w:r>
      <w:r>
        <w:rPr>
          <w:rFonts w:hint="eastAsia" w:ascii="宋体" w:eastAsia="宋体"/>
          <w:b w:val="0"/>
          <w:bCs/>
          <w:sz w:val="24"/>
          <w:szCs w:val="24"/>
          <w:lang w:val="en-US" w:eastAsia="zh-CN"/>
        </w:rPr>
        <w:t>徐雪梅</w:t>
      </w:r>
    </w:p>
    <w:p w14:paraId="346CA9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联系电话：0931-8509145    18919054249</w:t>
      </w:r>
    </w:p>
    <w:p w14:paraId="3751C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00" w:firstLineChars="500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/>
          <w:b w:val="0"/>
          <w:bCs/>
          <w:sz w:val="24"/>
          <w:szCs w:val="24"/>
          <w:lang w:val="en-US" w:eastAsia="zh-CN"/>
        </w:rPr>
        <w:t>地址：</w:t>
      </w:r>
      <w:r>
        <w:rPr>
          <w:rFonts w:hint="eastAsia" w:eastAsia="宋体"/>
          <w:sz w:val="24"/>
          <w:szCs w:val="24"/>
          <w:lang w:val="en-US" w:eastAsia="zh-CN"/>
        </w:rPr>
        <w:t>甘肃省兰州市城关区高新飞雁街116号陇星大厦1号楼2301室</w:t>
      </w:r>
    </w:p>
    <w:p w14:paraId="2000AE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960" w:firstLineChars="400"/>
        <w:textAlignment w:val="auto"/>
        <w:outlineLvl w:val="9"/>
        <w:rPr>
          <w:rFonts w:hint="eastAsia" w:ascii="宋体"/>
          <w:b w:val="0"/>
          <w:bCs/>
          <w:sz w:val="24"/>
          <w:szCs w:val="24"/>
          <w:lang w:val="en-US" w:eastAsia="zh-CN"/>
        </w:rPr>
      </w:pPr>
    </w:p>
    <w:p w14:paraId="1CF3D58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480" w:firstLineChars="27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甘肃德瑞招标有限公司</w:t>
      </w:r>
    </w:p>
    <w:p w14:paraId="554A768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  <w:r>
        <w:rPr>
          <w:rFonts w:hint="eastAsia"/>
          <w:lang w:val="en-US" w:eastAsia="zh-CN" w:bidi="ar"/>
        </w:rPr>
        <w:t>2026年06月29日</w:t>
      </w:r>
    </w:p>
    <w:p w14:paraId="51C9085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5B09B6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9A92A00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041E1A2A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233DA48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firstLine="6720" w:firstLineChars="2800"/>
        <w:jc w:val="both"/>
        <w:textAlignment w:val="auto"/>
        <w:outlineLvl w:val="9"/>
        <w:rPr>
          <w:rFonts w:hint="eastAsia"/>
          <w:lang w:val="en-US" w:eastAsia="zh-CN" w:bidi="ar"/>
        </w:rPr>
      </w:pPr>
    </w:p>
    <w:p w14:paraId="4D462117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791FEC46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36C7377D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02B95A4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85C4E33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580C66D4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03185199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2886782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0C93B16E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566D01D0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87F1DBF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BEE50F1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863A905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56DE9A76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8193499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0E2B83E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6262816C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48E38079">
      <w:pPr>
        <w:pStyle w:val="3"/>
        <w:ind w:left="0" w:leftChars="0" w:firstLine="0" w:firstLineChars="0"/>
        <w:rPr>
          <w:rFonts w:hint="default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7DA07F06">
      <w:pPr>
        <w:pStyle w:val="3"/>
        <w:ind w:left="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附件：</w:t>
      </w:r>
    </w:p>
    <w:p w14:paraId="1B5CA76F">
      <w:pPr>
        <w:pStyle w:val="3"/>
        <w:ind w:left="0" w:leftChars="0" w:firstLine="0" w:firstLineChars="0"/>
      </w:pPr>
      <w:r>
        <w:drawing>
          <wp:inline distT="0" distB="0" distL="114300" distR="114300">
            <wp:extent cx="4420870" cy="6187440"/>
            <wp:effectExtent l="0" t="0" r="381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420870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968D6">
      <w:pPr>
        <w:pStyle w:val="3"/>
        <w:ind w:left="0" w:leftChars="0" w:firstLine="0" w:firstLineChars="0"/>
      </w:pPr>
    </w:p>
    <w:p w14:paraId="543A54AA">
      <w:pPr>
        <w:pStyle w:val="3"/>
        <w:ind w:left="0" w:leftChars="0" w:firstLine="0" w:firstLineChars="0"/>
      </w:pPr>
    </w:p>
    <w:p w14:paraId="5210D792">
      <w:pPr>
        <w:pStyle w:val="3"/>
        <w:ind w:left="0" w:leftChars="0" w:firstLine="0" w:firstLineChars="0"/>
      </w:pPr>
    </w:p>
    <w:p w14:paraId="0A94C919">
      <w:pPr>
        <w:pStyle w:val="3"/>
        <w:ind w:left="0" w:leftChars="0" w:firstLine="0" w:firstLineChars="0"/>
      </w:pPr>
    </w:p>
    <w:p w14:paraId="67BDD3FB">
      <w:pPr>
        <w:pStyle w:val="3"/>
        <w:ind w:left="0" w:leftChars="0" w:firstLine="0" w:firstLineChars="0"/>
      </w:pPr>
    </w:p>
    <w:p w14:paraId="4D968B9A">
      <w:pPr>
        <w:pStyle w:val="3"/>
        <w:ind w:left="0" w:leftChars="0" w:firstLine="0" w:firstLineChars="0"/>
      </w:pPr>
    </w:p>
    <w:p w14:paraId="2E0E87E7">
      <w:pPr>
        <w:pStyle w:val="3"/>
        <w:ind w:left="0" w:leftChars="0" w:firstLine="0" w:firstLineChars="0"/>
      </w:pPr>
    </w:p>
    <w:p w14:paraId="27E8B34B">
      <w:pPr>
        <w:pStyle w:val="3"/>
        <w:ind w:left="0" w:leftChars="0" w:firstLine="0" w:firstLineChars="0"/>
      </w:pPr>
      <w:r>
        <w:drawing>
          <wp:inline distT="0" distB="0" distL="114300" distR="114300">
            <wp:extent cx="4505960" cy="618744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05960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7857C">
      <w:pPr>
        <w:pStyle w:val="3"/>
        <w:ind w:left="0" w:leftChars="0" w:firstLine="0" w:firstLineChars="0"/>
      </w:pPr>
    </w:p>
    <w:p w14:paraId="1179C1D5">
      <w:pPr>
        <w:pStyle w:val="3"/>
        <w:ind w:left="0" w:leftChars="0" w:firstLine="0" w:firstLineChars="0"/>
      </w:pPr>
    </w:p>
    <w:p w14:paraId="75009346">
      <w:pPr>
        <w:pStyle w:val="3"/>
        <w:ind w:left="0" w:leftChars="0" w:firstLine="0" w:firstLineChars="0"/>
      </w:pPr>
    </w:p>
    <w:p w14:paraId="76F33EA7">
      <w:pPr>
        <w:pStyle w:val="3"/>
        <w:ind w:left="0" w:leftChars="0" w:firstLine="0" w:firstLineChars="0"/>
      </w:pPr>
    </w:p>
    <w:p w14:paraId="6093BA7B">
      <w:pPr>
        <w:pStyle w:val="3"/>
        <w:ind w:left="0" w:leftChars="0" w:firstLine="0" w:firstLineChars="0"/>
      </w:pPr>
    </w:p>
    <w:p w14:paraId="01CC6EBF">
      <w:pPr>
        <w:pStyle w:val="3"/>
        <w:ind w:left="0" w:leftChars="0" w:firstLine="0" w:firstLineChars="0"/>
      </w:pPr>
    </w:p>
    <w:p w14:paraId="7FFF7C93">
      <w:pPr>
        <w:pStyle w:val="3"/>
        <w:ind w:left="0" w:leftChars="0" w:firstLine="0" w:firstLineChars="0"/>
      </w:pPr>
    </w:p>
    <w:p w14:paraId="586FFE87">
      <w:pPr>
        <w:pStyle w:val="3"/>
        <w:ind w:left="0" w:leftChars="0" w:firstLine="0" w:firstLineChars="0"/>
      </w:pPr>
    </w:p>
    <w:p w14:paraId="2579E19A">
      <w:pPr>
        <w:pStyle w:val="3"/>
        <w:ind w:left="0" w:leftChars="0" w:firstLine="0" w:firstLineChars="0"/>
      </w:pPr>
      <w:r>
        <w:drawing>
          <wp:inline distT="0" distB="0" distL="114300" distR="114300">
            <wp:extent cx="4344035" cy="6185535"/>
            <wp:effectExtent l="0" t="0" r="5715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44035" cy="618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02957">
      <w:pPr>
        <w:pStyle w:val="3"/>
        <w:ind w:left="0" w:leftChars="0" w:firstLine="0" w:firstLineChars="0"/>
      </w:pPr>
    </w:p>
    <w:p w14:paraId="4C59C9EB">
      <w:pPr>
        <w:pStyle w:val="3"/>
        <w:ind w:left="0" w:leftChars="0" w:firstLine="0" w:firstLineChars="0"/>
      </w:pPr>
    </w:p>
    <w:p w14:paraId="040306F8">
      <w:pPr>
        <w:pStyle w:val="3"/>
        <w:ind w:left="0" w:leftChars="0" w:firstLine="0" w:firstLineChars="0"/>
      </w:pPr>
    </w:p>
    <w:p w14:paraId="216DF471">
      <w:pPr>
        <w:pStyle w:val="3"/>
        <w:ind w:left="0" w:leftChars="0" w:firstLine="0" w:firstLineChars="0"/>
      </w:pPr>
    </w:p>
    <w:p w14:paraId="49B4BFD4">
      <w:pPr>
        <w:pStyle w:val="3"/>
        <w:ind w:left="0" w:leftChars="0" w:firstLine="0" w:firstLineChars="0"/>
      </w:pPr>
    </w:p>
    <w:p w14:paraId="15DB560F">
      <w:pPr>
        <w:pStyle w:val="3"/>
        <w:ind w:left="0" w:leftChars="0" w:firstLine="0" w:firstLineChars="0"/>
      </w:pPr>
    </w:p>
    <w:p w14:paraId="15B0A1B9">
      <w:pPr>
        <w:pStyle w:val="3"/>
        <w:ind w:left="0" w:leftChars="0" w:firstLine="0" w:firstLineChars="0"/>
      </w:pPr>
    </w:p>
    <w:p w14:paraId="74C0F8D8">
      <w:pPr>
        <w:pStyle w:val="3"/>
        <w:ind w:left="0" w:leftChars="0" w:firstLine="0" w:firstLineChars="0"/>
      </w:pPr>
    </w:p>
    <w:p w14:paraId="3F371B2F">
      <w:pPr>
        <w:pStyle w:val="3"/>
        <w:ind w:left="0" w:leftChars="0" w:firstLine="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4349115" cy="6184265"/>
            <wp:effectExtent l="0" t="0" r="698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349115" cy="618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宋体fal">
    <w:altName w:val="宋体"/>
    <w:panose1 w:val="00000000000000000000"/>
    <w:charset w:val="5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OWU3ODE0YTA3MDFjZTNiZDQ3YWM4ZjIzZjY0NGEifQ=="/>
  </w:docVars>
  <w:rsids>
    <w:rsidRoot w:val="0213717E"/>
    <w:rsid w:val="01290F4D"/>
    <w:rsid w:val="01B666C0"/>
    <w:rsid w:val="01D27EE8"/>
    <w:rsid w:val="0213717E"/>
    <w:rsid w:val="023B6BC5"/>
    <w:rsid w:val="02A604E3"/>
    <w:rsid w:val="03433F84"/>
    <w:rsid w:val="03FF60FC"/>
    <w:rsid w:val="05377B18"/>
    <w:rsid w:val="055E50A5"/>
    <w:rsid w:val="059705B7"/>
    <w:rsid w:val="078608E3"/>
    <w:rsid w:val="0AD018AF"/>
    <w:rsid w:val="0C191D25"/>
    <w:rsid w:val="0C9F1F7A"/>
    <w:rsid w:val="0CF4562E"/>
    <w:rsid w:val="0D58062B"/>
    <w:rsid w:val="0E176818"/>
    <w:rsid w:val="0F59068B"/>
    <w:rsid w:val="0F8B7088"/>
    <w:rsid w:val="0FC605FA"/>
    <w:rsid w:val="100625C1"/>
    <w:rsid w:val="1198193E"/>
    <w:rsid w:val="1424570B"/>
    <w:rsid w:val="18616F2E"/>
    <w:rsid w:val="1D28001A"/>
    <w:rsid w:val="20E701EC"/>
    <w:rsid w:val="22617B2B"/>
    <w:rsid w:val="230961F8"/>
    <w:rsid w:val="23A67EEB"/>
    <w:rsid w:val="246833F2"/>
    <w:rsid w:val="24DC16EA"/>
    <w:rsid w:val="26424135"/>
    <w:rsid w:val="26834513"/>
    <w:rsid w:val="27162F2F"/>
    <w:rsid w:val="273852FE"/>
    <w:rsid w:val="29422464"/>
    <w:rsid w:val="2B5D17D7"/>
    <w:rsid w:val="2BFA7026"/>
    <w:rsid w:val="2CDC672B"/>
    <w:rsid w:val="2D6C3F53"/>
    <w:rsid w:val="2E76670C"/>
    <w:rsid w:val="2E92606F"/>
    <w:rsid w:val="2F6824F8"/>
    <w:rsid w:val="2FE57FED"/>
    <w:rsid w:val="303668DF"/>
    <w:rsid w:val="30AD0B0B"/>
    <w:rsid w:val="31B45EC9"/>
    <w:rsid w:val="31C559E0"/>
    <w:rsid w:val="33541711"/>
    <w:rsid w:val="33BB66AE"/>
    <w:rsid w:val="34030A93"/>
    <w:rsid w:val="340824FC"/>
    <w:rsid w:val="347E631A"/>
    <w:rsid w:val="35B46497"/>
    <w:rsid w:val="35E0728C"/>
    <w:rsid w:val="36BB3856"/>
    <w:rsid w:val="36E92171"/>
    <w:rsid w:val="38D96215"/>
    <w:rsid w:val="3974768E"/>
    <w:rsid w:val="3BEF7085"/>
    <w:rsid w:val="3DA9125A"/>
    <w:rsid w:val="3DBD650A"/>
    <w:rsid w:val="42666FE4"/>
    <w:rsid w:val="42A96C58"/>
    <w:rsid w:val="464C6F34"/>
    <w:rsid w:val="47D86023"/>
    <w:rsid w:val="48C778EB"/>
    <w:rsid w:val="4A0C26D9"/>
    <w:rsid w:val="4B2F66C8"/>
    <w:rsid w:val="4DD52FF7"/>
    <w:rsid w:val="4DE82D2A"/>
    <w:rsid w:val="4E626115"/>
    <w:rsid w:val="4F2C463C"/>
    <w:rsid w:val="505226DD"/>
    <w:rsid w:val="505E1082"/>
    <w:rsid w:val="50A078EC"/>
    <w:rsid w:val="5146795F"/>
    <w:rsid w:val="525A3ACB"/>
    <w:rsid w:val="52636E23"/>
    <w:rsid w:val="529A61DF"/>
    <w:rsid w:val="52A15B9E"/>
    <w:rsid w:val="53073C53"/>
    <w:rsid w:val="534C5B09"/>
    <w:rsid w:val="54ED4E48"/>
    <w:rsid w:val="55F12998"/>
    <w:rsid w:val="563B0BAF"/>
    <w:rsid w:val="59BB471C"/>
    <w:rsid w:val="5C221AFD"/>
    <w:rsid w:val="5C5477DD"/>
    <w:rsid w:val="5C7560D1"/>
    <w:rsid w:val="5CC130C4"/>
    <w:rsid w:val="5D5B35B1"/>
    <w:rsid w:val="5DEE35C1"/>
    <w:rsid w:val="61B256D1"/>
    <w:rsid w:val="63C81A95"/>
    <w:rsid w:val="63F41FD1"/>
    <w:rsid w:val="643E149E"/>
    <w:rsid w:val="65A672FB"/>
    <w:rsid w:val="65EB174F"/>
    <w:rsid w:val="667411A7"/>
    <w:rsid w:val="68852F28"/>
    <w:rsid w:val="68F93BE6"/>
    <w:rsid w:val="69BB533F"/>
    <w:rsid w:val="6A4D41E9"/>
    <w:rsid w:val="6BD61FBC"/>
    <w:rsid w:val="6C5630FD"/>
    <w:rsid w:val="6E7D0E15"/>
    <w:rsid w:val="6EEE5B72"/>
    <w:rsid w:val="6EF47329"/>
    <w:rsid w:val="715F4802"/>
    <w:rsid w:val="71603033"/>
    <w:rsid w:val="71804EA4"/>
    <w:rsid w:val="71DB657E"/>
    <w:rsid w:val="73D56FFD"/>
    <w:rsid w:val="74D6127F"/>
    <w:rsid w:val="760D19F2"/>
    <w:rsid w:val="76D67314"/>
    <w:rsid w:val="76FD0D45"/>
    <w:rsid w:val="77103053"/>
    <w:rsid w:val="7830538A"/>
    <w:rsid w:val="79D35D8D"/>
    <w:rsid w:val="7AE55D78"/>
    <w:rsid w:val="7B3311D9"/>
    <w:rsid w:val="7B9D6A35"/>
    <w:rsid w:val="7BEC3136"/>
    <w:rsid w:val="7C0C2226"/>
    <w:rsid w:val="7C69535A"/>
    <w:rsid w:val="7E042B7C"/>
    <w:rsid w:val="7EB62068"/>
    <w:rsid w:val="7F6A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jc w:val="center"/>
      <w:outlineLvl w:val="1"/>
    </w:pPr>
    <w:rPr>
      <w:rFonts w:asciiTheme="majorHAnsi" w:hAnsiTheme="majorHAnsi" w:eastAsiaTheme="majorEastAsia" w:cstheme="majorBidi"/>
      <w:b/>
      <w:bCs/>
      <w:sz w:val="28"/>
      <w:szCs w:val="26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annotation text"/>
    <w:basedOn w:val="1"/>
    <w:unhideWhenUsed/>
    <w:qFormat/>
    <w:uiPriority w:val="99"/>
    <w:pPr>
      <w:adjustRightInd w:val="0"/>
      <w:snapToGrid w:val="0"/>
      <w:spacing w:before="0" w:beforeAutospacing="0" w:after="0" w:afterAutospacing="0" w:line="360" w:lineRule="auto"/>
      <w:ind w:left="0" w:right="0" w:firstLine="200" w:firstLineChars="200"/>
      <w:jc w:val="left"/>
    </w:pPr>
    <w:rPr>
      <w:rFonts w:hint="default" w:ascii="Calibri" w:hAnsi="Calibri" w:eastAsia="宋体" w:cs="Times New Roman"/>
      <w:snapToGrid/>
      <w:kern w:val="0"/>
      <w:sz w:val="24"/>
      <w:szCs w:val="24"/>
      <w:lang w:val="en-US" w:eastAsia="zh-CN" w:bidi="ar"/>
    </w:r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paragraph" w:customStyle="1" w:styleId="7">
    <w:name w:val="样式 宋体 小四1 Char"/>
    <w:basedOn w:val="1"/>
    <w:qFormat/>
    <w:uiPriority w:val="0"/>
    <w:pPr>
      <w:spacing w:before="100" w:beforeAutospacing="1" w:after="100" w:afterAutospacing="1" w:line="300" w:lineRule="auto"/>
    </w:pPr>
    <w:rPr>
      <w:rFonts w:ascii="宋体" w:hAnsi="宋体"/>
      <w:szCs w:val="21"/>
    </w:rPr>
  </w:style>
  <w:style w:type="paragraph" w:styleId="8">
    <w:name w:val="toc 2"/>
    <w:basedOn w:val="1"/>
    <w:next w:val="1"/>
    <w:qFormat/>
    <w:uiPriority w:val="99"/>
    <w:pPr>
      <w:tabs>
        <w:tab w:val="right" w:leader="dot" w:pos="8400"/>
      </w:tabs>
      <w:ind w:left="210"/>
      <w:jc w:val="left"/>
    </w:pPr>
    <w:rPr>
      <w:rFonts w:ascii="宋体fal" w:hAnsi="宋体fal"/>
      <w:b/>
      <w:bCs/>
      <w:smallCaps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line="480" w:lineRule="auto"/>
      <w:jc w:val="center"/>
    </w:pPr>
    <w:rPr>
      <w:rFonts w:eastAsiaTheme="majorEastAsia"/>
      <w:b/>
      <w:sz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717171"/>
      <w:u w:val="none"/>
    </w:rPr>
  </w:style>
  <w:style w:type="character" w:styleId="16">
    <w:name w:val="Hyperlink"/>
    <w:basedOn w:val="13"/>
    <w:qFormat/>
    <w:uiPriority w:val="0"/>
    <w:rPr>
      <w:color w:val="717171"/>
      <w:u w:val="none"/>
    </w:rPr>
  </w:style>
  <w:style w:type="paragraph" w:customStyle="1" w:styleId="17">
    <w:name w:val="正文（缩进）"/>
    <w:basedOn w:val="1"/>
    <w:qFormat/>
    <w:uiPriority w:val="0"/>
    <w:pPr>
      <w:spacing w:before="156" w:beforeLines="50" w:after="156" w:afterLines="50"/>
      <w:ind w:firstLine="480"/>
    </w:pPr>
    <w:rPr>
      <w:sz w:val="24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fal" w:hAnsi="Times New Roman" w:eastAsia="Times New Roman" w:cs="宋体fal"/>
      <w:color w:val="000000"/>
      <w:sz w:val="24"/>
      <w:szCs w:val="24"/>
      <w:lang w:val="en-US" w:eastAsia="zh-CN" w:bidi="ar-SA"/>
    </w:rPr>
  </w:style>
  <w:style w:type="paragraph" w:customStyle="1" w:styleId="19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表格文字"/>
    <w:basedOn w:val="1"/>
    <w:qFormat/>
    <w:uiPriority w:val="99"/>
    <w:pPr>
      <w:spacing w:before="25" w:after="25"/>
    </w:pPr>
    <w:rPr>
      <w:bCs/>
      <w:spacing w:val="10"/>
      <w:sz w:val="24"/>
      <w:szCs w:val="20"/>
    </w:rPr>
  </w:style>
  <w:style w:type="paragraph" w:customStyle="1" w:styleId="2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23">
    <w:name w:val="font71"/>
    <w:basedOn w:val="13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  <w:style w:type="character" w:customStyle="1" w:styleId="24">
    <w:name w:val="font101"/>
    <w:basedOn w:val="1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5">
    <w:name w:val="font91"/>
    <w:basedOn w:val="13"/>
    <w:qFormat/>
    <w:uiPriority w:val="0"/>
    <w:rPr>
      <w:rFonts w:hint="default" w:ascii="Calibri" w:hAnsi="Calibri" w:cs="Calibri"/>
      <w:color w:val="000000"/>
      <w:sz w:val="16"/>
      <w:szCs w:val="16"/>
      <w:u w:val="none"/>
    </w:rPr>
  </w:style>
  <w:style w:type="character" w:customStyle="1" w:styleId="26">
    <w:name w:val="font21"/>
    <w:basedOn w:val="1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table" w:customStyle="1" w:styleId="2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503</Words>
  <Characters>627</Characters>
  <Lines>0</Lines>
  <Paragraphs>0</Paragraphs>
  <TotalTime>30</TotalTime>
  <ScaleCrop>false</ScaleCrop>
  <LinksUpToDate>false</LinksUpToDate>
  <CharactersWithSpaces>642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2021-04-08T01:43:00Z</dcterms:created>
  <dc:creator>-我叫张丢丢</dc:creator>
  <cp:lastModifiedBy>徐雪梅</cp:lastModifiedBy>
  <dcterms:modified xsi:type="dcterms:W3CDTF">2026-06-29T03:20:11Z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F72B341B97CE492B8F48D38418106C55</vt:lpwstr>
  </property>
  <property fmtid="{D5CDD505-2E9C-101B-9397-08002B2CF9AE}" pid="4" name="KSOTemplateDocerSaveRecord">
    <vt:lpwstr>eyJoZGlkIjoiMGI0OTdiYzc5MTMxMDU3MzUwYTQyMzNhNTA4MWE3NGMiLCJ1c2VySWQiOiI0MzQ5MDUzMjkifQ==</vt:lpwstr>
  </property>
</Properties>
</file>