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7DC8C">
      <w:pPr>
        <w:keepNext w:val="0"/>
        <w:keepLines w:val="0"/>
        <w:pageBreakBefore w:val="0"/>
        <w:widowControl w:val="0"/>
        <w:kinsoku/>
        <w:wordWrap/>
        <w:overflowPunct/>
        <w:topLinePunct w:val="0"/>
        <w:autoSpaceDE/>
        <w:autoSpaceDN/>
        <w:bidi w:val="0"/>
        <w:adjustRightInd/>
        <w:spacing w:line="360" w:lineRule="auto"/>
        <w:jc w:val="center"/>
        <w:textAlignment w:val="auto"/>
        <w:rPr>
          <w:rFonts w:hint="default" w:ascii="宋体" w:hAnsi="宋体" w:eastAsia="宋体" w:cs="宋体"/>
          <w:b/>
          <w:bCs/>
          <w:sz w:val="32"/>
          <w:szCs w:val="32"/>
          <w:lang w:val="en-US" w:eastAsia="zh-CN"/>
        </w:rPr>
      </w:pPr>
      <w:bookmarkStart w:id="0" w:name="_GoBack"/>
      <w:r>
        <w:rPr>
          <w:rFonts w:hint="eastAsia" w:ascii="宋体" w:hAnsi="宋体" w:eastAsia="宋体" w:cs="宋体"/>
          <w:b/>
          <w:bCs/>
          <w:sz w:val="32"/>
          <w:szCs w:val="32"/>
          <w:lang w:val="en-US" w:eastAsia="zh-CN"/>
        </w:rPr>
        <w:t>同创食品集团有限公司202</w:t>
      </w:r>
      <w:r>
        <w:rPr>
          <w:rFonts w:hint="eastAsia" w:ascii="宋体" w:hAnsi="宋体" w:cs="宋体"/>
          <w:b/>
          <w:bCs/>
          <w:sz w:val="32"/>
          <w:szCs w:val="32"/>
          <w:lang w:val="en-US" w:eastAsia="zh-CN"/>
        </w:rPr>
        <w:t>6</w:t>
      </w:r>
      <w:r>
        <w:rPr>
          <w:rFonts w:hint="eastAsia" w:ascii="宋体" w:hAnsi="宋体" w:eastAsia="宋体" w:cs="宋体"/>
          <w:b/>
          <w:bCs/>
          <w:sz w:val="32"/>
          <w:szCs w:val="32"/>
          <w:lang w:val="en-US" w:eastAsia="zh-CN"/>
        </w:rPr>
        <w:t>年度新能源货车</w:t>
      </w:r>
      <w:r>
        <w:rPr>
          <w:rFonts w:hint="eastAsia" w:ascii="宋体" w:hAnsi="宋体" w:cs="宋体"/>
          <w:b/>
          <w:bCs/>
          <w:sz w:val="32"/>
          <w:szCs w:val="32"/>
          <w:lang w:val="en-US" w:eastAsia="zh-CN"/>
        </w:rPr>
        <w:t>采购项目</w:t>
      </w:r>
    </w:p>
    <w:p w14:paraId="3E41C21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default" w:ascii="宋体" w:hAnsi="宋体" w:eastAsia="宋体" w:cs="宋体"/>
          <w:b/>
          <w:bCs/>
          <w:sz w:val="32"/>
          <w:szCs w:val="32"/>
          <w:lang w:val="en-US" w:eastAsia="zh-CN"/>
        </w:rPr>
      </w:pPr>
      <w:r>
        <w:rPr>
          <w:rFonts w:hint="eastAsia" w:ascii="宋体" w:hAnsi="宋体" w:cs="宋体"/>
          <w:b/>
          <w:bCs/>
          <w:sz w:val="32"/>
          <w:szCs w:val="32"/>
          <w:lang w:val="en-US" w:eastAsia="zh-CN"/>
        </w:rPr>
        <w:t>比选公告</w:t>
      </w:r>
    </w:p>
    <w:bookmarkEnd w:id="0"/>
    <w:p w14:paraId="2991A394">
      <w:pPr>
        <w:keepNext w:val="0"/>
        <w:keepLines w:val="0"/>
        <w:pageBreakBefore w:val="0"/>
        <w:widowControl w:val="0"/>
        <w:kinsoku/>
        <w:wordWrap/>
        <w:overflowPunct/>
        <w:topLinePunct w:val="0"/>
        <w:autoSpaceDE/>
        <w:autoSpaceDN/>
        <w:bidi w:val="0"/>
        <w:adjustRightInd/>
        <w:spacing w:line="240" w:lineRule="auto"/>
        <w:ind w:firstLine="480" w:firstLineChars="200"/>
        <w:jc w:val="left"/>
        <w:textAlignment w:val="auto"/>
        <w:rPr>
          <w:rFonts w:hint="eastAsia" w:ascii="宋体" w:hAnsi="宋体" w:eastAsia="宋体" w:cs="宋体"/>
          <w:sz w:val="24"/>
          <w:szCs w:val="24"/>
          <w:lang w:val="en-US" w:eastAsia="zh-CN"/>
        </w:rPr>
      </w:pPr>
    </w:p>
    <w:p w14:paraId="529434D8">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lang w:val="en-US" w:eastAsia="zh-CN"/>
        </w:rPr>
        <w:t>同创食品集团有限公司对202</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年度新能源货车</w:t>
      </w:r>
      <w:r>
        <w:rPr>
          <w:rFonts w:hint="eastAsia" w:ascii="宋体" w:hAnsi="宋体" w:cs="宋体"/>
          <w:sz w:val="24"/>
          <w:szCs w:val="24"/>
          <w:lang w:val="en-US" w:eastAsia="zh-CN"/>
        </w:rPr>
        <w:t>采购项目</w:t>
      </w:r>
      <w:r>
        <w:rPr>
          <w:rFonts w:hint="eastAsia" w:ascii="宋体" w:hAnsi="宋体" w:eastAsia="宋体" w:cs="宋体"/>
          <w:sz w:val="24"/>
          <w:szCs w:val="24"/>
          <w:lang w:val="en-US" w:eastAsia="zh-CN"/>
        </w:rPr>
        <w:t>进行</w:t>
      </w:r>
      <w:r>
        <w:rPr>
          <w:rFonts w:hint="eastAsia" w:ascii="宋体" w:hAnsi="宋体" w:cs="宋体"/>
          <w:sz w:val="24"/>
          <w:szCs w:val="24"/>
          <w:lang w:val="en-US" w:eastAsia="zh-CN"/>
        </w:rPr>
        <w:t>比选</w:t>
      </w:r>
      <w:r>
        <w:rPr>
          <w:rFonts w:hint="eastAsia" w:ascii="宋体" w:hAnsi="宋体" w:eastAsia="宋体" w:cs="宋体"/>
          <w:sz w:val="24"/>
          <w:szCs w:val="24"/>
          <w:lang w:eastAsia="zh-CN"/>
        </w:rPr>
        <w:t>采购</w:t>
      </w:r>
      <w:r>
        <w:rPr>
          <w:rFonts w:hint="eastAsia" w:ascii="宋体" w:hAnsi="宋体" w:eastAsia="宋体" w:cs="宋体"/>
          <w:sz w:val="24"/>
          <w:szCs w:val="24"/>
        </w:rPr>
        <w:t>，</w:t>
      </w:r>
      <w:r>
        <w:rPr>
          <w:rFonts w:hint="eastAsia" w:ascii="宋体" w:hAnsi="宋体" w:eastAsia="宋体" w:cs="宋体"/>
          <w:sz w:val="24"/>
          <w:szCs w:val="24"/>
          <w:lang w:val="en-US" w:eastAsia="zh-CN"/>
        </w:rPr>
        <w:t>欢迎</w:t>
      </w:r>
      <w:r>
        <w:rPr>
          <w:rFonts w:hint="eastAsia" w:ascii="宋体" w:hAnsi="宋体" w:eastAsia="宋体" w:cs="宋体"/>
          <w:sz w:val="24"/>
          <w:szCs w:val="24"/>
        </w:rPr>
        <w:t>符合资格要求的潜在供应商</w:t>
      </w:r>
      <w:r>
        <w:rPr>
          <w:rFonts w:hint="eastAsia" w:ascii="宋体" w:hAnsi="宋体" w:eastAsia="宋体" w:cs="宋体"/>
          <w:sz w:val="24"/>
          <w:szCs w:val="24"/>
          <w:lang w:val="en-US" w:eastAsia="zh-CN"/>
        </w:rPr>
        <w:t>前来参加</w:t>
      </w:r>
      <w:r>
        <w:rPr>
          <w:rFonts w:hint="eastAsia" w:ascii="宋体" w:hAnsi="宋体" w:eastAsia="宋体" w:cs="宋体"/>
          <w:sz w:val="24"/>
          <w:szCs w:val="24"/>
        </w:rPr>
        <w:t>。</w:t>
      </w:r>
    </w:p>
    <w:p w14:paraId="2ADBF15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val="0"/>
          <w:bCs/>
          <w:sz w:val="24"/>
          <w:szCs w:val="24"/>
          <w:lang w:val="en-US" w:eastAsia="zh-CN"/>
        </w:rPr>
      </w:pPr>
      <w:r>
        <w:rPr>
          <w:rFonts w:hint="eastAsia" w:ascii="宋体" w:hAnsi="宋体" w:eastAsia="宋体" w:cs="宋体"/>
          <w:b/>
          <w:sz w:val="24"/>
          <w:szCs w:val="24"/>
        </w:rPr>
        <w:t>一、</w:t>
      </w:r>
      <w:r>
        <w:rPr>
          <w:rFonts w:hint="eastAsia" w:ascii="宋体" w:hAnsi="宋体" w:eastAsia="宋体" w:cs="宋体"/>
          <w:b/>
          <w:sz w:val="24"/>
          <w:szCs w:val="24"/>
          <w:lang w:val="en-US" w:eastAsia="zh-CN"/>
        </w:rPr>
        <w:t>项目名称：</w:t>
      </w:r>
      <w:r>
        <w:rPr>
          <w:rFonts w:hint="eastAsia" w:ascii="宋体" w:hAnsi="宋体" w:eastAsia="宋体" w:cs="宋体"/>
          <w:b w:val="0"/>
          <w:bCs/>
          <w:sz w:val="24"/>
          <w:szCs w:val="24"/>
          <w:lang w:val="en-US" w:eastAsia="zh-CN"/>
        </w:rPr>
        <w:t>同创食品集团有限公司202</w:t>
      </w:r>
      <w:r>
        <w:rPr>
          <w:rFonts w:hint="eastAsia" w:ascii="宋体" w:hAnsi="宋体" w:cs="宋体"/>
          <w:b w:val="0"/>
          <w:bCs/>
          <w:sz w:val="24"/>
          <w:szCs w:val="24"/>
          <w:lang w:val="en-US" w:eastAsia="zh-CN"/>
        </w:rPr>
        <w:t>6</w:t>
      </w:r>
      <w:r>
        <w:rPr>
          <w:rFonts w:hint="eastAsia" w:ascii="宋体" w:hAnsi="宋体" w:eastAsia="宋体" w:cs="宋体"/>
          <w:b w:val="0"/>
          <w:bCs/>
          <w:sz w:val="24"/>
          <w:szCs w:val="24"/>
          <w:lang w:val="en-US" w:eastAsia="zh-CN"/>
        </w:rPr>
        <w:t>年度新能源货车采购项目</w:t>
      </w:r>
    </w:p>
    <w:p w14:paraId="6902C20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w:t>
      </w:r>
      <w:r>
        <w:rPr>
          <w:rFonts w:hint="eastAsia" w:ascii="宋体" w:hAnsi="宋体" w:eastAsia="宋体" w:cs="宋体"/>
          <w:b/>
          <w:sz w:val="24"/>
          <w:szCs w:val="24"/>
          <w:lang w:eastAsia="zh-CN"/>
        </w:rPr>
        <w:t>采购</w:t>
      </w:r>
      <w:r>
        <w:rPr>
          <w:rFonts w:hint="eastAsia" w:ascii="宋体" w:hAnsi="宋体" w:eastAsia="宋体" w:cs="宋体"/>
          <w:b/>
          <w:sz w:val="24"/>
          <w:szCs w:val="24"/>
        </w:rPr>
        <w:t>编号：</w:t>
      </w:r>
      <w:r>
        <w:rPr>
          <w:rFonts w:hint="eastAsia" w:ascii="宋体" w:hAnsi="宋体" w:eastAsia="宋体" w:cs="宋体"/>
          <w:b w:val="0"/>
          <w:bCs/>
          <w:sz w:val="24"/>
          <w:szCs w:val="24"/>
          <w:u w:val="none"/>
        </w:rPr>
        <w:t>202</w:t>
      </w:r>
      <w:r>
        <w:rPr>
          <w:rFonts w:hint="eastAsia" w:ascii="宋体" w:hAnsi="宋体" w:cs="宋体"/>
          <w:b w:val="0"/>
          <w:bCs/>
          <w:sz w:val="24"/>
          <w:szCs w:val="24"/>
          <w:u w:val="none"/>
          <w:lang w:val="en-US" w:eastAsia="zh-CN"/>
        </w:rPr>
        <w:t>6</w:t>
      </w:r>
      <w:r>
        <w:rPr>
          <w:rFonts w:hint="eastAsia" w:ascii="宋体" w:hAnsi="宋体" w:eastAsia="宋体" w:cs="宋体"/>
          <w:b w:val="0"/>
          <w:bCs/>
          <w:sz w:val="24"/>
          <w:szCs w:val="24"/>
          <w:u w:val="none"/>
        </w:rPr>
        <w:t>TCZB-0</w:t>
      </w:r>
      <w:r>
        <w:rPr>
          <w:rFonts w:hint="eastAsia" w:ascii="宋体" w:hAnsi="宋体" w:cs="宋体"/>
          <w:b w:val="0"/>
          <w:bCs/>
          <w:sz w:val="24"/>
          <w:szCs w:val="24"/>
          <w:u w:val="none"/>
          <w:lang w:val="en-US" w:eastAsia="zh-CN"/>
        </w:rPr>
        <w:t>1</w:t>
      </w:r>
    </w:p>
    <w:p w14:paraId="69B22C3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w:t>
      </w:r>
      <w:r>
        <w:rPr>
          <w:rFonts w:hint="eastAsia" w:ascii="宋体" w:hAnsi="宋体" w:eastAsia="宋体" w:cs="宋体"/>
          <w:b/>
          <w:sz w:val="24"/>
          <w:szCs w:val="24"/>
        </w:rPr>
        <w:t>采购内容：</w:t>
      </w:r>
      <w:r>
        <w:rPr>
          <w:rFonts w:hint="eastAsia" w:ascii="宋体" w:hAnsi="宋体" w:eastAsia="宋体" w:cs="宋体"/>
          <w:sz w:val="24"/>
          <w:szCs w:val="24"/>
          <w:u w:val="none"/>
          <w:lang w:val="en-US" w:eastAsia="zh-CN"/>
        </w:rPr>
        <w:t>新能源货车1</w:t>
      </w:r>
      <w:r>
        <w:rPr>
          <w:rFonts w:hint="eastAsia" w:ascii="宋体" w:hAnsi="宋体" w:cs="宋体"/>
          <w:sz w:val="24"/>
          <w:szCs w:val="24"/>
          <w:u w:val="none"/>
          <w:lang w:val="en-US" w:eastAsia="zh-CN"/>
        </w:rPr>
        <w:t>0</w:t>
      </w:r>
      <w:r>
        <w:rPr>
          <w:rFonts w:hint="eastAsia" w:ascii="宋体" w:hAnsi="宋体" w:eastAsia="宋体" w:cs="宋体"/>
          <w:sz w:val="24"/>
          <w:szCs w:val="24"/>
          <w:u w:val="none"/>
          <w:lang w:val="en-US" w:eastAsia="zh-CN"/>
        </w:rPr>
        <w:t>辆</w:t>
      </w:r>
    </w:p>
    <w:p w14:paraId="18696FA3">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宋体" w:hAnsi="宋体" w:eastAsia="宋体" w:cs="宋体"/>
          <w:sz w:val="24"/>
          <w:szCs w:val="24"/>
          <w:lang w:val="en-US" w:eastAsia="zh-CN"/>
        </w:rPr>
      </w:pPr>
      <w:r>
        <w:rPr>
          <w:rFonts w:hint="eastAsia" w:ascii="宋体" w:hAnsi="宋体" w:eastAsia="宋体" w:cs="宋体"/>
          <w:b/>
          <w:sz w:val="24"/>
          <w:szCs w:val="24"/>
        </w:rPr>
        <w:t>采购预算：</w:t>
      </w:r>
      <w:r>
        <w:rPr>
          <w:rFonts w:hint="eastAsia" w:ascii="宋体" w:hAnsi="宋体" w:cs="宋体"/>
          <w:b w:val="0"/>
          <w:bCs/>
          <w:sz w:val="24"/>
          <w:szCs w:val="24"/>
          <w:lang w:val="en-US" w:eastAsia="zh-CN"/>
        </w:rPr>
        <w:t>230</w:t>
      </w:r>
      <w:r>
        <w:rPr>
          <w:rFonts w:hint="eastAsia" w:ascii="宋体" w:hAnsi="宋体" w:cs="宋体"/>
          <w:sz w:val="24"/>
          <w:szCs w:val="24"/>
          <w:u w:val="none"/>
          <w:lang w:val="en-US" w:eastAsia="zh-CN"/>
        </w:rPr>
        <w:t>,000.00</w:t>
      </w:r>
      <w:r>
        <w:rPr>
          <w:rFonts w:hint="eastAsia" w:ascii="宋体" w:hAnsi="宋体" w:eastAsia="宋体" w:cs="宋体"/>
          <w:sz w:val="24"/>
          <w:szCs w:val="24"/>
          <w:u w:val="none"/>
        </w:rPr>
        <w:t>元</w:t>
      </w:r>
      <w:r>
        <w:rPr>
          <w:rFonts w:hint="eastAsia" w:ascii="宋体" w:hAnsi="宋体" w:cs="宋体"/>
          <w:sz w:val="24"/>
          <w:szCs w:val="24"/>
          <w:u w:val="none"/>
          <w:lang w:val="en-US" w:eastAsia="zh-CN"/>
        </w:rPr>
        <w:t>/辆</w:t>
      </w:r>
    </w:p>
    <w:p w14:paraId="1A890349">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val="0"/>
          <w:bCs/>
          <w:kern w:val="2"/>
          <w:sz w:val="24"/>
          <w:szCs w:val="24"/>
          <w:u w:val="none"/>
          <w:lang w:val="en-US" w:eastAsia="zh-CN" w:bidi="ar-SA"/>
        </w:rPr>
      </w:pPr>
      <w:r>
        <w:rPr>
          <w:rFonts w:hint="eastAsia" w:ascii="宋体" w:hAnsi="宋体" w:eastAsia="宋体" w:cs="宋体"/>
          <w:b/>
          <w:kern w:val="2"/>
          <w:sz w:val="24"/>
          <w:szCs w:val="24"/>
          <w:lang w:val="en-US" w:eastAsia="zh-CN" w:bidi="ar-SA"/>
        </w:rPr>
        <w:t>交 货 期：</w:t>
      </w:r>
      <w:r>
        <w:rPr>
          <w:rFonts w:hint="eastAsia" w:ascii="宋体" w:hAnsi="宋体" w:cs="宋体"/>
          <w:b w:val="0"/>
          <w:bCs/>
          <w:kern w:val="2"/>
          <w:sz w:val="24"/>
          <w:szCs w:val="24"/>
          <w:u w:val="none"/>
          <w:lang w:val="en-US" w:eastAsia="zh-CN" w:bidi="ar-SA"/>
        </w:rPr>
        <w:t>15</w:t>
      </w:r>
      <w:r>
        <w:rPr>
          <w:rFonts w:hint="eastAsia" w:ascii="宋体" w:hAnsi="宋体" w:eastAsia="宋体" w:cs="宋体"/>
          <w:b w:val="0"/>
          <w:bCs/>
          <w:kern w:val="2"/>
          <w:sz w:val="24"/>
          <w:szCs w:val="24"/>
          <w:u w:val="none"/>
          <w:lang w:val="en-US" w:eastAsia="zh-CN" w:bidi="ar-SA"/>
        </w:rPr>
        <w:t>天</w:t>
      </w:r>
    </w:p>
    <w:p w14:paraId="6065C0A0">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*具体</w:t>
      </w:r>
      <w:r>
        <w:rPr>
          <w:rFonts w:hint="eastAsia" w:ascii="宋体" w:hAnsi="宋体" w:cs="宋体"/>
          <w:b/>
          <w:sz w:val="24"/>
          <w:szCs w:val="24"/>
          <w:lang w:val="en-US" w:eastAsia="zh-CN"/>
        </w:rPr>
        <w:t>采购</w:t>
      </w:r>
      <w:r>
        <w:rPr>
          <w:rFonts w:hint="eastAsia" w:ascii="宋体" w:hAnsi="宋体" w:eastAsia="宋体" w:cs="宋体"/>
          <w:b/>
          <w:sz w:val="24"/>
          <w:szCs w:val="24"/>
        </w:rPr>
        <w:t>内容及要求详见</w:t>
      </w:r>
      <w:r>
        <w:rPr>
          <w:rFonts w:hint="eastAsia" w:ascii="宋体" w:hAnsi="宋体" w:cs="宋体"/>
          <w:b/>
          <w:sz w:val="24"/>
          <w:szCs w:val="24"/>
          <w:lang w:val="en-US" w:eastAsia="zh-CN"/>
        </w:rPr>
        <w:t>采购</w:t>
      </w:r>
      <w:r>
        <w:rPr>
          <w:rFonts w:hint="eastAsia" w:ascii="宋体" w:hAnsi="宋体" w:eastAsia="宋体" w:cs="宋体"/>
          <w:b/>
          <w:sz w:val="24"/>
          <w:szCs w:val="24"/>
        </w:rPr>
        <w:t>文件。</w:t>
      </w:r>
    </w:p>
    <w:p w14:paraId="758025C1">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四、</w:t>
      </w:r>
      <w:r>
        <w:rPr>
          <w:rFonts w:hint="eastAsia" w:ascii="宋体" w:hAnsi="宋体" w:eastAsia="宋体" w:cs="宋体"/>
          <w:b/>
          <w:sz w:val="24"/>
          <w:szCs w:val="24"/>
        </w:rPr>
        <w:t>供应商资格要求：</w:t>
      </w:r>
    </w:p>
    <w:p w14:paraId="07A8AF46">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1.符合《中华人民共和国政府采购法》第二十二条规定：</w:t>
      </w:r>
    </w:p>
    <w:p w14:paraId="52A0AC03">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（1）具有独立承担民事责任的能力；</w:t>
      </w:r>
    </w:p>
    <w:p w14:paraId="18B49BB0">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（2）具有良好的商业信誉和健全的财务会计制度；</w:t>
      </w:r>
    </w:p>
    <w:p w14:paraId="7C90AFB6">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（3）具有履行合同所必需的设备和专业技术能力；</w:t>
      </w:r>
    </w:p>
    <w:p w14:paraId="08DB93D5">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（4）有依法缴纳税收和社会保障资金的良好记录；</w:t>
      </w:r>
    </w:p>
    <w:p w14:paraId="2F2274B2">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（5）参加政府采购活动前三年内，在经营活动中没有重大违法记录；</w:t>
      </w:r>
    </w:p>
    <w:p w14:paraId="2B82CAC9">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（6）法律、行政法规规定的其他条件。</w:t>
      </w:r>
    </w:p>
    <w:p w14:paraId="04EFAEB2">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2.提供法人授权函及被授权人身份证（正、反面复印件）；</w:t>
      </w:r>
    </w:p>
    <w:p w14:paraId="18025E63">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3.本项目不接受联合体投标；</w:t>
      </w:r>
    </w:p>
    <w:p w14:paraId="4B7E71C6">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4.供应商未被列入“信用中国”网站(www.creditchina.gov.cn)记录失信被执行人或重大税收违法案件当事人名单或政府采购严重违法失信行为记录名单。</w:t>
      </w:r>
    </w:p>
    <w:p w14:paraId="2DA42BB5">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5.本项目的特定资格要求：无。</w:t>
      </w:r>
    </w:p>
    <w:p w14:paraId="2240CCE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五</w:t>
      </w:r>
      <w:r>
        <w:rPr>
          <w:rFonts w:hint="eastAsia" w:ascii="宋体" w:hAnsi="宋体" w:eastAsia="宋体" w:cs="宋体"/>
          <w:b/>
          <w:sz w:val="24"/>
          <w:szCs w:val="24"/>
        </w:rPr>
        <w:t>、</w:t>
      </w:r>
      <w:r>
        <w:rPr>
          <w:rFonts w:hint="eastAsia" w:ascii="宋体" w:hAnsi="宋体" w:eastAsia="宋体" w:cs="宋体"/>
          <w:b/>
          <w:sz w:val="24"/>
          <w:szCs w:val="24"/>
          <w:lang w:eastAsia="zh-CN"/>
        </w:rPr>
        <w:t>采购</w:t>
      </w:r>
      <w:r>
        <w:rPr>
          <w:rFonts w:hint="eastAsia" w:ascii="宋体" w:hAnsi="宋体" w:eastAsia="宋体" w:cs="宋体"/>
          <w:b/>
          <w:sz w:val="24"/>
          <w:szCs w:val="24"/>
        </w:rPr>
        <w:t>文件获取：</w:t>
      </w:r>
    </w:p>
    <w:p w14:paraId="16E6AEF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获取时间：</w:t>
      </w:r>
      <w:r>
        <w:rPr>
          <w:rFonts w:hint="eastAsia" w:ascii="宋体" w:hAnsi="宋体" w:eastAsia="宋体" w:cs="宋体"/>
          <w:sz w:val="24"/>
          <w:szCs w:val="24"/>
          <w:highlight w:val="none"/>
          <w:lang w:val="en-US" w:eastAsia="zh-CN"/>
        </w:rPr>
        <w:t>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年</w:t>
      </w:r>
      <w:r>
        <w:rPr>
          <w:rFonts w:hint="eastAsia" w:ascii="宋体" w:hAnsi="宋体" w:cs="宋体"/>
          <w:sz w:val="24"/>
          <w:szCs w:val="24"/>
          <w:highlight w:val="none"/>
          <w:lang w:val="en-US" w:eastAsia="zh-CN"/>
        </w:rPr>
        <w:t>07</w:t>
      </w:r>
      <w:r>
        <w:rPr>
          <w:rFonts w:hint="eastAsia" w:ascii="宋体" w:hAnsi="宋体" w:eastAsia="宋体" w:cs="宋体"/>
          <w:sz w:val="24"/>
          <w:szCs w:val="24"/>
          <w:highlight w:val="none"/>
          <w:lang w:val="en-US" w:eastAsia="zh-CN"/>
        </w:rPr>
        <w:t>月</w:t>
      </w:r>
      <w:r>
        <w:rPr>
          <w:rFonts w:hint="eastAsia" w:ascii="宋体" w:hAnsi="宋体" w:cs="宋体"/>
          <w:sz w:val="24"/>
          <w:szCs w:val="24"/>
          <w:highlight w:val="none"/>
          <w:lang w:val="en-US" w:eastAsia="zh-CN"/>
        </w:rPr>
        <w:t>14</w:t>
      </w:r>
      <w:r>
        <w:rPr>
          <w:rFonts w:hint="eastAsia" w:ascii="宋体" w:hAnsi="宋体" w:eastAsia="宋体" w:cs="宋体"/>
          <w:sz w:val="24"/>
          <w:szCs w:val="24"/>
          <w:highlight w:val="none"/>
          <w:lang w:val="en-US" w:eastAsia="zh-CN"/>
        </w:rPr>
        <w:t>日至</w:t>
      </w:r>
      <w:r>
        <w:rPr>
          <w:rFonts w:hint="eastAsia" w:ascii="宋体" w:hAnsi="宋体" w:cs="宋体"/>
          <w:sz w:val="24"/>
          <w:szCs w:val="24"/>
          <w:highlight w:val="none"/>
          <w:lang w:val="en-US" w:eastAsia="zh-CN"/>
        </w:rPr>
        <w:t>07</w:t>
      </w:r>
      <w:r>
        <w:rPr>
          <w:rFonts w:hint="eastAsia" w:ascii="宋体" w:hAnsi="宋体" w:eastAsia="宋体" w:cs="宋体"/>
          <w:sz w:val="24"/>
          <w:szCs w:val="24"/>
          <w:highlight w:val="none"/>
          <w:lang w:val="en-US" w:eastAsia="zh-CN"/>
        </w:rPr>
        <w:t>月</w:t>
      </w:r>
      <w:r>
        <w:rPr>
          <w:rFonts w:hint="eastAsia" w:ascii="宋体" w:hAnsi="宋体" w:cs="宋体"/>
          <w:sz w:val="24"/>
          <w:szCs w:val="24"/>
          <w:highlight w:val="none"/>
          <w:lang w:val="en-US" w:eastAsia="zh-CN"/>
        </w:rPr>
        <w:t>17</w:t>
      </w:r>
      <w:r>
        <w:rPr>
          <w:rFonts w:hint="eastAsia" w:ascii="宋体" w:hAnsi="宋体" w:eastAsia="宋体" w:cs="宋体"/>
          <w:sz w:val="24"/>
          <w:szCs w:val="24"/>
          <w:highlight w:val="none"/>
          <w:lang w:val="en-US" w:eastAsia="zh-CN"/>
        </w:rPr>
        <w:t>日，上</w:t>
      </w:r>
      <w:r>
        <w:rPr>
          <w:rFonts w:hint="eastAsia" w:ascii="宋体" w:hAnsi="宋体" w:eastAsia="宋体" w:cs="宋体"/>
          <w:sz w:val="24"/>
          <w:szCs w:val="24"/>
          <w:lang w:val="en-US" w:eastAsia="zh-CN"/>
        </w:rPr>
        <w:t>午09:00至12:00，下午14:00至18:00。</w:t>
      </w:r>
    </w:p>
    <w:p w14:paraId="03030CC9">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获取方式：拟参与本项目的潜在供应商在获取期限内，将上述资格要求文件以PDF形式发至邮箱：</w:t>
      </w:r>
      <w:r>
        <w:rPr>
          <w:rFonts w:hint="eastAsia" w:ascii="宋体" w:hAnsi="宋体" w:eastAsia="宋体" w:cs="宋体"/>
          <w:b/>
          <w:bCs/>
          <w:sz w:val="24"/>
          <w:szCs w:val="24"/>
          <w:lang w:val="en-US" w:eastAsia="zh-CN"/>
        </w:rPr>
        <w:t>935966558@qq.com</w:t>
      </w: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“供应商资格要求”</w:t>
      </w:r>
      <w:r>
        <w:rPr>
          <w:rFonts w:hint="eastAsia" w:ascii="宋体" w:hAnsi="宋体" w:eastAsia="宋体" w:cs="宋体"/>
          <w:sz w:val="24"/>
          <w:szCs w:val="24"/>
          <w:lang w:val="en-US" w:eastAsia="zh-CN"/>
        </w:rPr>
        <w:t>中的所有资料扫描件加盖公章，邮件名称：</w:t>
      </w:r>
      <w:r>
        <w:rPr>
          <w:rFonts w:hint="eastAsia" w:ascii="宋体" w:hAnsi="宋体" w:cs="宋体"/>
          <w:sz w:val="24"/>
          <w:szCs w:val="24"/>
          <w:lang w:val="en-US" w:eastAsia="zh-CN"/>
        </w:rPr>
        <w:t>供应商</w:t>
      </w:r>
      <w:r>
        <w:rPr>
          <w:rFonts w:hint="eastAsia" w:ascii="宋体" w:hAnsi="宋体" w:eastAsia="宋体" w:cs="宋体"/>
          <w:sz w:val="24"/>
          <w:szCs w:val="24"/>
          <w:lang w:val="en-US" w:eastAsia="zh-CN"/>
        </w:rPr>
        <w:t>名称+项目简称，邮件中需注明联系人及联系电话），以最终合格的资质文件为报名成功标准，经采购人确认后发放采购文件。</w:t>
      </w:r>
    </w:p>
    <w:p w14:paraId="639D6DB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六</w:t>
      </w:r>
      <w:r>
        <w:rPr>
          <w:rFonts w:hint="eastAsia" w:ascii="宋体" w:hAnsi="宋体" w:eastAsia="宋体" w:cs="宋体"/>
          <w:b/>
          <w:sz w:val="24"/>
          <w:szCs w:val="24"/>
        </w:rPr>
        <w:t>、</w:t>
      </w:r>
      <w:r>
        <w:rPr>
          <w:rFonts w:hint="eastAsia" w:ascii="宋体" w:hAnsi="宋体" w:eastAsia="宋体" w:cs="宋体"/>
          <w:b/>
          <w:sz w:val="24"/>
          <w:szCs w:val="24"/>
          <w:lang w:eastAsia="zh-CN"/>
        </w:rPr>
        <w:t>响应</w:t>
      </w:r>
      <w:r>
        <w:rPr>
          <w:rFonts w:hint="eastAsia" w:ascii="宋体" w:hAnsi="宋体" w:eastAsia="宋体" w:cs="宋体"/>
          <w:b/>
          <w:sz w:val="24"/>
          <w:szCs w:val="24"/>
        </w:rPr>
        <w:t>文件</w:t>
      </w:r>
      <w:r>
        <w:rPr>
          <w:rFonts w:hint="eastAsia" w:ascii="宋体" w:hAnsi="宋体" w:cs="宋体"/>
          <w:b/>
          <w:sz w:val="24"/>
          <w:szCs w:val="24"/>
          <w:lang w:val="en-US" w:eastAsia="zh-CN"/>
        </w:rPr>
        <w:t>的递交</w:t>
      </w:r>
      <w:r>
        <w:rPr>
          <w:rFonts w:hint="eastAsia" w:ascii="宋体" w:hAnsi="宋体" w:eastAsia="宋体" w:cs="宋体"/>
          <w:b/>
          <w:sz w:val="24"/>
          <w:szCs w:val="24"/>
        </w:rPr>
        <w:t>及</w:t>
      </w:r>
      <w:r>
        <w:rPr>
          <w:rFonts w:hint="eastAsia" w:ascii="宋体" w:hAnsi="宋体" w:cs="宋体"/>
          <w:b/>
          <w:sz w:val="24"/>
          <w:szCs w:val="24"/>
          <w:lang w:val="en-US" w:eastAsia="zh-CN"/>
        </w:rPr>
        <w:t>相关事宜</w:t>
      </w:r>
      <w:r>
        <w:rPr>
          <w:rFonts w:hint="eastAsia" w:ascii="宋体" w:hAnsi="宋体" w:eastAsia="宋体" w:cs="宋体"/>
          <w:b/>
          <w:sz w:val="24"/>
          <w:szCs w:val="24"/>
        </w:rPr>
        <w:t>：</w:t>
      </w:r>
    </w:p>
    <w:p w14:paraId="6D41B968">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lang w:eastAsia="zh-CN"/>
        </w:rPr>
        <w:t>响应</w:t>
      </w:r>
      <w:r>
        <w:rPr>
          <w:rFonts w:hint="eastAsia" w:ascii="宋体" w:hAnsi="宋体" w:eastAsia="宋体" w:cs="宋体"/>
          <w:sz w:val="24"/>
          <w:szCs w:val="24"/>
        </w:rPr>
        <w:t>文件递交截止时间：</w:t>
      </w:r>
      <w:r>
        <w:rPr>
          <w:rFonts w:hint="eastAsia" w:ascii="宋体" w:hAnsi="宋体" w:eastAsia="宋体" w:cs="宋体"/>
          <w:sz w:val="24"/>
          <w:szCs w:val="24"/>
          <w:highlight w:val="none"/>
        </w:rPr>
        <w:t>20</w:t>
      </w: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07</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21</w:t>
      </w:r>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10</w:t>
      </w:r>
      <w:r>
        <w:rPr>
          <w:rFonts w:hint="eastAsia" w:ascii="宋体" w:hAnsi="宋体" w:cs="宋体"/>
          <w:sz w:val="24"/>
          <w:szCs w:val="24"/>
          <w:lang w:val="en-US" w:eastAsia="zh-CN"/>
        </w:rPr>
        <w:t>:00（北京时间）</w:t>
      </w:r>
      <w:r>
        <w:rPr>
          <w:rFonts w:hint="eastAsia" w:ascii="宋体" w:hAnsi="宋体" w:eastAsia="宋体" w:cs="宋体"/>
          <w:sz w:val="24"/>
          <w:szCs w:val="24"/>
        </w:rPr>
        <w:t>；</w:t>
      </w:r>
    </w:p>
    <w:p w14:paraId="13A43BF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lang w:eastAsia="zh-CN"/>
        </w:rPr>
      </w:pPr>
      <w:r>
        <w:rPr>
          <w:rFonts w:hint="eastAsia" w:ascii="宋体" w:hAnsi="宋体" w:cs="宋体"/>
          <w:sz w:val="24"/>
          <w:szCs w:val="24"/>
          <w:lang w:val="en-US" w:eastAsia="zh-CN"/>
        </w:rPr>
        <w:t>2.</w:t>
      </w:r>
      <w:r>
        <w:rPr>
          <w:rFonts w:hint="eastAsia" w:ascii="宋体" w:hAnsi="宋体" w:eastAsia="宋体" w:cs="宋体"/>
          <w:sz w:val="24"/>
          <w:szCs w:val="24"/>
          <w:lang w:eastAsia="zh-CN"/>
        </w:rPr>
        <w:t>响应</w:t>
      </w:r>
      <w:r>
        <w:rPr>
          <w:rFonts w:hint="eastAsia" w:ascii="宋体" w:hAnsi="宋体" w:eastAsia="宋体" w:cs="宋体"/>
          <w:sz w:val="24"/>
          <w:szCs w:val="24"/>
        </w:rPr>
        <w:t>文件递交</w:t>
      </w:r>
      <w:r>
        <w:rPr>
          <w:rFonts w:hint="eastAsia" w:ascii="宋体" w:hAnsi="宋体" w:cs="宋体"/>
          <w:sz w:val="24"/>
          <w:szCs w:val="24"/>
          <w:lang w:val="en-US" w:eastAsia="zh-CN"/>
        </w:rPr>
        <w:t>地址</w:t>
      </w:r>
      <w:r>
        <w:rPr>
          <w:rFonts w:hint="eastAsia" w:ascii="宋体" w:hAnsi="宋体" w:eastAsia="宋体" w:cs="宋体"/>
          <w:sz w:val="24"/>
          <w:szCs w:val="24"/>
        </w:rPr>
        <w:t>：</w:t>
      </w:r>
      <w:r>
        <w:rPr>
          <w:rFonts w:hint="eastAsia" w:ascii="宋体" w:hAnsi="宋体" w:cs="宋体"/>
          <w:sz w:val="24"/>
          <w:szCs w:val="24"/>
          <w:lang w:val="en-US" w:eastAsia="zh-CN"/>
        </w:rPr>
        <w:t>详见采购文件</w:t>
      </w:r>
      <w:r>
        <w:rPr>
          <w:rFonts w:hint="eastAsia" w:ascii="宋体" w:hAnsi="宋体" w:cs="宋体"/>
          <w:sz w:val="24"/>
          <w:szCs w:val="24"/>
          <w:lang w:eastAsia="zh-CN"/>
        </w:rPr>
        <w:t>；</w:t>
      </w:r>
    </w:p>
    <w:p w14:paraId="03DDE54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eastAsia="zh-CN"/>
        </w:rPr>
        <w:t>3.逾期送达的或者未送达指定地点的响应文件，采购人不予受理。</w:t>
      </w:r>
    </w:p>
    <w:p w14:paraId="11845B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七</w:t>
      </w:r>
      <w:r>
        <w:rPr>
          <w:rFonts w:hint="eastAsia" w:ascii="宋体" w:hAnsi="宋体" w:eastAsia="宋体" w:cs="宋体"/>
          <w:b/>
          <w:bCs/>
          <w:sz w:val="24"/>
          <w:szCs w:val="24"/>
          <w:lang w:val="en-US" w:eastAsia="zh-CN"/>
        </w:rPr>
        <w:t>、发布公告的媒介</w:t>
      </w:r>
    </w:p>
    <w:p w14:paraId="6881669E">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eastAsia="宋体" w:cs="宋体"/>
          <w:kern w:val="0"/>
          <w:sz w:val="24"/>
          <w:szCs w:val="24"/>
          <w:u w:val="none"/>
          <w:lang w:val="en-US" w:eastAsia="zh-CN"/>
        </w:rPr>
      </w:pPr>
      <w:r>
        <w:rPr>
          <w:rFonts w:hint="eastAsia" w:ascii="宋体" w:hAnsi="宋体" w:eastAsia="宋体" w:cs="宋体"/>
          <w:kern w:val="0"/>
          <w:sz w:val="24"/>
          <w:szCs w:val="24"/>
          <w:u w:val="none"/>
          <w:lang w:val="en-US" w:eastAsia="zh-CN"/>
        </w:rPr>
        <w:t>本公告在甘肃经济信息网（www.gsei.com.cn）上发布。对于因其他网站转载并发布的非完整版或修改版公告，而导致误报名或投标无效的情形，采购人不予承担责任。</w:t>
      </w:r>
    </w:p>
    <w:p w14:paraId="791BF85C">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eastAsia="宋体" w:cs="宋体"/>
          <w:kern w:val="0"/>
          <w:sz w:val="24"/>
          <w:szCs w:val="24"/>
          <w:u w:val="none"/>
          <w:lang w:val="en-US" w:eastAsia="zh-CN"/>
        </w:rPr>
      </w:pPr>
      <w:r>
        <w:rPr>
          <w:rFonts w:hint="eastAsia" w:ascii="宋体" w:hAnsi="宋体" w:eastAsia="宋体" w:cs="宋体"/>
          <w:kern w:val="0"/>
          <w:sz w:val="24"/>
          <w:szCs w:val="24"/>
          <w:u w:val="none"/>
          <w:lang w:val="en-US" w:eastAsia="zh-CN"/>
        </w:rPr>
        <w:t>请潜在供应商随时关注甘肃经济信息网本项目相关变更公告及澄清答疑文件，否则由变更引起的相关责任自负。</w:t>
      </w:r>
    </w:p>
    <w:p w14:paraId="77C412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八</w:t>
      </w:r>
      <w:r>
        <w:rPr>
          <w:rFonts w:hint="eastAsia" w:ascii="宋体" w:hAnsi="宋体" w:eastAsia="宋体" w:cs="宋体"/>
          <w:b/>
          <w:bCs/>
          <w:sz w:val="24"/>
          <w:szCs w:val="24"/>
          <w:lang w:val="en-US" w:eastAsia="zh-CN"/>
        </w:rPr>
        <w:t>、采购人联系方式及地址</w:t>
      </w:r>
    </w:p>
    <w:p w14:paraId="5C5E9C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采购人：同创食品集团有限公司</w:t>
      </w:r>
    </w:p>
    <w:p w14:paraId="391CCD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联系人：</w:t>
      </w:r>
      <w:r>
        <w:rPr>
          <w:rFonts w:hint="eastAsia" w:ascii="宋体" w:hAnsi="宋体" w:cs="宋体"/>
          <w:sz w:val="24"/>
          <w:szCs w:val="24"/>
          <w:lang w:val="en-US" w:eastAsia="zh-CN"/>
        </w:rPr>
        <w:t>易先生</w:t>
      </w:r>
    </w:p>
    <w:p w14:paraId="677AC4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电</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话：0931-8185889  </w:t>
      </w:r>
      <w:r>
        <w:rPr>
          <w:rFonts w:hint="eastAsia" w:ascii="宋体" w:hAnsi="宋体" w:cs="宋体"/>
          <w:sz w:val="24"/>
          <w:szCs w:val="24"/>
          <w:lang w:val="en-US" w:eastAsia="zh-CN"/>
        </w:rPr>
        <w:t>18893111212</w:t>
      </w:r>
      <w:r>
        <w:rPr>
          <w:rFonts w:hint="eastAsia" w:ascii="宋体" w:hAnsi="宋体" w:eastAsia="宋体" w:cs="宋体"/>
          <w:sz w:val="24"/>
          <w:szCs w:val="24"/>
          <w:lang w:val="en-US" w:eastAsia="zh-CN"/>
        </w:rPr>
        <w:t xml:space="preserve"> </w:t>
      </w:r>
    </w:p>
    <w:p w14:paraId="5E05CF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址：甘肃省兰州市榆中县和平镇甘肃物产集团兰州物流园北区二期（黄楼）同创食品集团</w:t>
      </w:r>
    </w:p>
    <w:p w14:paraId="5BE10088">
      <w:pPr>
        <w:spacing w:line="360" w:lineRule="auto"/>
        <w:ind w:firstLine="420" w:firstLineChars="200"/>
        <w:rPr>
          <w:rFonts w:hint="eastAsia" w:ascii="宋体" w:hAnsi="宋体" w:eastAsia="宋体" w:cs="宋体"/>
          <w:szCs w:val="21"/>
        </w:rPr>
      </w:pPr>
    </w:p>
    <w:p w14:paraId="5D54A2E6">
      <w:pPr>
        <w:spacing w:line="360" w:lineRule="auto"/>
        <w:ind w:firstLine="420" w:firstLineChars="200"/>
        <w:rPr>
          <w:rFonts w:hint="eastAsia" w:ascii="宋体" w:hAnsi="宋体" w:eastAsia="宋体" w:cs="宋体"/>
          <w:szCs w:val="21"/>
        </w:rPr>
      </w:pPr>
    </w:p>
    <w:p w14:paraId="784BAD88">
      <w:pPr>
        <w:keepNext w:val="0"/>
        <w:keepLines w:val="0"/>
        <w:pageBreakBefore w:val="0"/>
        <w:widowControl w:val="0"/>
        <w:kinsoku/>
        <w:wordWrap/>
        <w:overflowPunct/>
        <w:topLinePunct w:val="0"/>
        <w:autoSpaceDE/>
        <w:autoSpaceDN/>
        <w:bidi w:val="0"/>
        <w:adjustRightInd/>
        <w:spacing w:line="360" w:lineRule="auto"/>
        <w:ind w:firstLine="480" w:firstLineChars="200"/>
        <w:jc w:val="righ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同创食品集团有限公司</w:t>
      </w:r>
    </w:p>
    <w:p w14:paraId="534A3FEB">
      <w:pPr>
        <w:keepNext w:val="0"/>
        <w:keepLines w:val="0"/>
        <w:pageBreakBefore w:val="0"/>
        <w:widowControl w:val="0"/>
        <w:kinsoku/>
        <w:wordWrap w:val="0"/>
        <w:overflowPunct/>
        <w:topLinePunct w:val="0"/>
        <w:autoSpaceDE/>
        <w:autoSpaceDN/>
        <w:bidi w:val="0"/>
        <w:adjustRightInd/>
        <w:spacing w:line="360" w:lineRule="auto"/>
        <w:ind w:firstLine="480" w:firstLineChars="200"/>
        <w:jc w:val="righ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202</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年</w:t>
      </w:r>
      <w:r>
        <w:rPr>
          <w:rFonts w:hint="eastAsia" w:ascii="宋体" w:hAnsi="宋体" w:cs="宋体"/>
          <w:color w:val="auto"/>
          <w:sz w:val="24"/>
          <w:szCs w:val="24"/>
          <w:lang w:val="en-US" w:eastAsia="zh-CN"/>
        </w:rPr>
        <w:t>07</w:t>
      </w:r>
      <w:r>
        <w:rPr>
          <w:rFonts w:hint="eastAsia" w:ascii="宋体" w:hAnsi="宋体" w:eastAsia="宋体" w:cs="宋体"/>
          <w:color w:val="auto"/>
          <w:sz w:val="24"/>
          <w:szCs w:val="24"/>
          <w:lang w:val="en-US" w:eastAsia="zh-CN"/>
        </w:rPr>
        <w:t>月</w:t>
      </w:r>
      <w:r>
        <w:rPr>
          <w:rFonts w:hint="eastAsia" w:ascii="宋体" w:hAnsi="宋体" w:cs="宋体"/>
          <w:color w:val="auto"/>
          <w:sz w:val="24"/>
          <w:szCs w:val="24"/>
          <w:lang w:val="en-US" w:eastAsia="zh-CN"/>
        </w:rPr>
        <w:t>14</w:t>
      </w:r>
      <w:r>
        <w:rPr>
          <w:rFonts w:hint="eastAsia" w:ascii="宋体" w:hAnsi="宋体" w:eastAsia="宋体" w:cs="宋体"/>
          <w:color w:val="auto"/>
          <w:sz w:val="24"/>
          <w:szCs w:val="24"/>
          <w:lang w:val="en-US" w:eastAsia="zh-CN"/>
        </w:rPr>
        <w:t xml:space="preserve">日 </w:t>
      </w:r>
    </w:p>
    <w:p w14:paraId="2644E361">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1YzlmMjI0NmFjY2M5NTE2NmFhMTVkYjI0Y2RlNTkifQ=="/>
  </w:docVars>
  <w:rsids>
    <w:rsidRoot w:val="00000000"/>
    <w:rsid w:val="03190CB5"/>
    <w:rsid w:val="040E6340"/>
    <w:rsid w:val="04C74740"/>
    <w:rsid w:val="050140F6"/>
    <w:rsid w:val="05283431"/>
    <w:rsid w:val="06897EFF"/>
    <w:rsid w:val="08CE0793"/>
    <w:rsid w:val="0C112E71"/>
    <w:rsid w:val="0EED1247"/>
    <w:rsid w:val="0F59068B"/>
    <w:rsid w:val="0FD66839"/>
    <w:rsid w:val="108005C5"/>
    <w:rsid w:val="11496C09"/>
    <w:rsid w:val="11D34725"/>
    <w:rsid w:val="11D96B6A"/>
    <w:rsid w:val="12301B77"/>
    <w:rsid w:val="13407C10"/>
    <w:rsid w:val="13C7475D"/>
    <w:rsid w:val="164107F7"/>
    <w:rsid w:val="16481B85"/>
    <w:rsid w:val="18A60DE5"/>
    <w:rsid w:val="19570331"/>
    <w:rsid w:val="19D52AC1"/>
    <w:rsid w:val="1AFC2F3E"/>
    <w:rsid w:val="1D3C1D18"/>
    <w:rsid w:val="2C22032B"/>
    <w:rsid w:val="2C866B0B"/>
    <w:rsid w:val="2CE90E48"/>
    <w:rsid w:val="2D0A14EA"/>
    <w:rsid w:val="2D7B4196"/>
    <w:rsid w:val="2DFF6B75"/>
    <w:rsid w:val="2E142860"/>
    <w:rsid w:val="2F024FE5"/>
    <w:rsid w:val="308B46F0"/>
    <w:rsid w:val="31AA329C"/>
    <w:rsid w:val="339A2E9C"/>
    <w:rsid w:val="34A02734"/>
    <w:rsid w:val="35C67F79"/>
    <w:rsid w:val="384F24A7"/>
    <w:rsid w:val="3C0812EB"/>
    <w:rsid w:val="3D5B544A"/>
    <w:rsid w:val="3E502AD5"/>
    <w:rsid w:val="3F823162"/>
    <w:rsid w:val="407E7DCE"/>
    <w:rsid w:val="40DC68A2"/>
    <w:rsid w:val="41760AA5"/>
    <w:rsid w:val="421F3059"/>
    <w:rsid w:val="46780E1B"/>
    <w:rsid w:val="486C7D0F"/>
    <w:rsid w:val="48DB38E3"/>
    <w:rsid w:val="4BA65F3C"/>
    <w:rsid w:val="529945F3"/>
    <w:rsid w:val="53C47D96"/>
    <w:rsid w:val="54482775"/>
    <w:rsid w:val="54CC5154"/>
    <w:rsid w:val="553B7BE4"/>
    <w:rsid w:val="56554CD5"/>
    <w:rsid w:val="56597557"/>
    <w:rsid w:val="578A30A4"/>
    <w:rsid w:val="5C4C26D6"/>
    <w:rsid w:val="5CC34491"/>
    <w:rsid w:val="5E59732C"/>
    <w:rsid w:val="60107EBF"/>
    <w:rsid w:val="6094289E"/>
    <w:rsid w:val="6256605D"/>
    <w:rsid w:val="64CC0858"/>
    <w:rsid w:val="65534AD5"/>
    <w:rsid w:val="65C10352"/>
    <w:rsid w:val="66EE582A"/>
    <w:rsid w:val="6E587601"/>
    <w:rsid w:val="71A14E1B"/>
    <w:rsid w:val="71D7083C"/>
    <w:rsid w:val="72A921D9"/>
    <w:rsid w:val="74B73CD1"/>
    <w:rsid w:val="75AD2644"/>
    <w:rsid w:val="7B8732D3"/>
    <w:rsid w:val="7BA06143"/>
    <w:rsid w:val="7E443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next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3">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913</Words>
  <Characters>1063</Characters>
  <Lines>0</Lines>
  <Paragraphs>0</Paragraphs>
  <TotalTime>12</TotalTime>
  <ScaleCrop>false</ScaleCrop>
  <LinksUpToDate>false</LinksUpToDate>
  <CharactersWithSpaces>1073</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2023-07-31T02:53:00Z</dcterms:created>
  <dc:creator>Administrator</dc:creator>
  <cp:lastModifiedBy>假若他日</cp:lastModifiedBy>
  <dcterms:modified xsi:type="dcterms:W3CDTF">2026-07-14T04:43:57Z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DC5ABD43F05D4965B7343B4C99407886_13</vt:lpwstr>
  </property>
  <property fmtid="{D5CDD505-2E9C-101B-9397-08002B2CF9AE}" pid="4" name="KSOTemplateDocerSaveRecord">
    <vt:lpwstr>eyJoZGlkIjoiNTVjMGU3N2NjZGQ0Nzg0YjlmNWVjMzEzOWQ1ZDEzOTUiLCJ1c2VySWQiOiIyODY4NzU1MzAifQ==</vt:lpwstr>
  </property>
</Properties>
</file>