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7BF0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  <w:lang w:val="en-US" w:eastAsia="zh-CN"/>
        </w:rPr>
        <w:t>甘肃民族师范学院校区围墙修复及地面塌陷应急抢修项目（二期）成交公告</w:t>
      </w:r>
    </w:p>
    <w:p w14:paraId="470DED81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</w:p>
    <w:p w14:paraId="186A9D4E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甘肃德瑞招标有限公司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受</w:t>
      </w:r>
      <w:r>
        <w:rPr>
          <w:rFonts w:hint="eastAsia" w:ascii="宋体" w:hAnsi="宋体" w:eastAsia="宋体" w:cs="宋体"/>
          <w:szCs w:val="24"/>
          <w:u w:val="single"/>
        </w:rPr>
        <w:t>甘肃民族师范学院</w:t>
      </w:r>
      <w:r>
        <w:rPr>
          <w:rFonts w:hint="eastAsia" w:asciiTheme="minorEastAsia" w:hAnsiTheme="minorEastAsia" w:cstheme="minorEastAsia"/>
          <w:color w:val="000000"/>
          <w:sz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委托，对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“</w:t>
      </w:r>
      <w:r>
        <w:rPr>
          <w:rFonts w:hint="eastAsia" w:ascii="Times New Roman" w:hAnsi="Times New Roman" w:eastAsia="宋体" w:cs="Times New Roman"/>
        </w:rPr>
        <w:t>甘肃民族师范学院校区围墙修复及地面塌陷应急抢修项目（二期）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以</w:t>
      </w:r>
      <w:r>
        <w:rPr>
          <w:rFonts w:hint="eastAsia" w:ascii="宋体" w:hAnsi="宋体" w:eastAsia="宋体" w:cs="宋体"/>
          <w:szCs w:val="24"/>
        </w:rPr>
        <w:t>竞争性磋商</w:t>
      </w:r>
      <w:r>
        <w:rPr>
          <w:rFonts w:hint="eastAsia" w:cs="宋体"/>
          <w:sz w:val="24"/>
          <w:szCs w:val="24"/>
          <w:highlight w:val="none"/>
          <w:lang w:eastAsia="zh-CN"/>
        </w:rPr>
        <w:t>的方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式进行</w:t>
      </w:r>
      <w:r>
        <w:rPr>
          <w:rFonts w:hint="eastAsia" w:cs="宋体"/>
          <w:sz w:val="24"/>
          <w:szCs w:val="24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  <w:r>
        <w:rPr>
          <w:rFonts w:hint="eastAsia" w:cs="宋体"/>
          <w:color w:val="333333"/>
          <w:sz w:val="24"/>
          <w:szCs w:val="24"/>
          <w:lang w:eastAsia="zh-CN"/>
        </w:rPr>
        <w:t>磋商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小组于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年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月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日确定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结果，现将</w:t>
      </w:r>
      <w:r>
        <w:rPr>
          <w:rFonts w:hint="eastAsia" w:cs="宋体"/>
          <w:color w:val="333333"/>
          <w:sz w:val="24"/>
          <w:szCs w:val="24"/>
          <w:lang w:eastAsia="zh-CN"/>
        </w:rPr>
        <w:t>成交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结果公布如下：</w:t>
      </w:r>
    </w:p>
    <w:p w14:paraId="6DFB79C9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一、</w:t>
      </w:r>
      <w:r>
        <w:rPr>
          <w:rFonts w:hint="eastAsia"/>
          <w:sz w:val="24"/>
          <w:szCs w:val="24"/>
          <w:lang w:eastAsia="zh-CN"/>
        </w:rPr>
        <w:t>项目编号：</w:t>
      </w:r>
      <w:bookmarkStart w:id="0" w:name="_Toc4253"/>
      <w:r>
        <w:rPr>
          <w:rFonts w:hint="eastAsia"/>
          <w:sz w:val="24"/>
          <w:szCs w:val="24"/>
          <w:lang w:eastAsia="zh-CN"/>
        </w:rPr>
        <w:t>GSDRZB-GSMZSFXY-2026013</w:t>
      </w:r>
    </w:p>
    <w:p w14:paraId="47D95565">
      <w:pPr>
        <w:spacing w:line="460" w:lineRule="exact"/>
        <w:ind w:firstLine="480" w:firstLineChars="2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二、项目预算：</w:t>
      </w:r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¥50.00万元</w:t>
      </w:r>
    </w:p>
    <w:p w14:paraId="7769D3A2">
      <w:pPr>
        <w:spacing w:line="460" w:lineRule="exact"/>
        <w:ind w:firstLine="960" w:firstLineChars="4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招标控制价：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¥38.175121万元</w:t>
      </w:r>
    </w:p>
    <w:p w14:paraId="451E94E6">
      <w:pPr>
        <w:numPr>
          <w:ilvl w:val="0"/>
          <w:numId w:val="1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成交内容：</w:t>
      </w:r>
    </w:p>
    <w:tbl>
      <w:tblPr>
        <w:tblStyle w:val="12"/>
        <w:tblW w:w="0" w:type="auto"/>
        <w:tblInd w:w="5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2185"/>
        <w:gridCol w:w="1875"/>
        <w:gridCol w:w="1965"/>
        <w:gridCol w:w="1545"/>
        <w:gridCol w:w="1287"/>
      </w:tblGrid>
      <w:tr w14:paraId="4103E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0132473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85" w:type="dxa"/>
          </w:tcPr>
          <w:p w14:paraId="369BA3B0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标包名称</w:t>
            </w:r>
          </w:p>
        </w:tc>
        <w:tc>
          <w:tcPr>
            <w:tcW w:w="1875" w:type="dxa"/>
          </w:tcPr>
          <w:p w14:paraId="00271D85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成交供应商名称</w:t>
            </w:r>
          </w:p>
        </w:tc>
        <w:tc>
          <w:tcPr>
            <w:tcW w:w="1965" w:type="dxa"/>
          </w:tcPr>
          <w:p w14:paraId="1614CC28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供应商联系地址</w:t>
            </w:r>
          </w:p>
        </w:tc>
        <w:tc>
          <w:tcPr>
            <w:tcW w:w="1545" w:type="dxa"/>
          </w:tcPr>
          <w:p w14:paraId="77125646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中标金额(万元)</w:t>
            </w:r>
          </w:p>
        </w:tc>
        <w:tc>
          <w:tcPr>
            <w:tcW w:w="1287" w:type="dxa"/>
          </w:tcPr>
          <w:p w14:paraId="07A6FBD0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评审总得分</w:t>
            </w:r>
          </w:p>
        </w:tc>
      </w:tr>
      <w:tr w14:paraId="73086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  <w:vAlign w:val="center"/>
          </w:tcPr>
          <w:p w14:paraId="0CD7A178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85" w:type="dxa"/>
            <w:vAlign w:val="center"/>
          </w:tcPr>
          <w:p w14:paraId="644B90F0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甘肃民族师范学院校区围墙修复及地面塌陷应急抢修项目（二期）</w:t>
            </w:r>
          </w:p>
        </w:tc>
        <w:tc>
          <w:tcPr>
            <w:tcW w:w="1875" w:type="dxa"/>
            <w:vAlign w:val="center"/>
          </w:tcPr>
          <w:p w14:paraId="478FAC92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甘肃盈创水利水电工程建设有限公司</w:t>
            </w:r>
          </w:p>
        </w:tc>
        <w:tc>
          <w:tcPr>
            <w:tcW w:w="1965" w:type="dxa"/>
            <w:vAlign w:val="center"/>
          </w:tcPr>
          <w:p w14:paraId="1B30817D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甘肃省兰州市城关区高新雁北路750-1号1层103室</w:t>
            </w:r>
          </w:p>
        </w:tc>
        <w:tc>
          <w:tcPr>
            <w:tcW w:w="1545" w:type="dxa"/>
            <w:vAlign w:val="center"/>
          </w:tcPr>
          <w:p w14:paraId="57DCAD20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37.86</w:t>
            </w:r>
          </w:p>
        </w:tc>
        <w:tc>
          <w:tcPr>
            <w:tcW w:w="1287" w:type="dxa"/>
            <w:vAlign w:val="center"/>
          </w:tcPr>
          <w:p w14:paraId="7EDBA117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78.78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</w:tr>
    </w:tbl>
    <w:p w14:paraId="40ADE7B0">
      <w:pPr>
        <w:numPr>
          <w:ilvl w:val="0"/>
          <w:numId w:val="0"/>
        </w:numPr>
        <w:bidi w:val="0"/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5E325C0D">
      <w:pPr>
        <w:numPr>
          <w:ilvl w:val="0"/>
          <w:numId w:val="1"/>
        </w:numPr>
        <w:bidi w:val="0"/>
        <w:spacing w:line="360" w:lineRule="auto"/>
        <w:ind w:left="0" w:leftChars="0"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主要标的信息</w:t>
      </w:r>
      <w:r>
        <w:rPr>
          <w:rFonts w:hint="eastAsia"/>
          <w:sz w:val="24"/>
          <w:szCs w:val="24"/>
          <w:lang w:eastAsia="zh-CN"/>
        </w:rPr>
        <w:t>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1740"/>
        <w:gridCol w:w="1380"/>
        <w:gridCol w:w="1485"/>
        <w:gridCol w:w="1965"/>
        <w:gridCol w:w="1261"/>
      </w:tblGrid>
      <w:tr w14:paraId="6F62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gridSpan w:val="6"/>
          </w:tcPr>
          <w:p w14:paraId="49632A92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工程类</w:t>
            </w:r>
          </w:p>
        </w:tc>
      </w:tr>
      <w:tr w14:paraId="04B3C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  <w:vAlign w:val="center"/>
          </w:tcPr>
          <w:p w14:paraId="11E320B7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成交供应商名称</w:t>
            </w:r>
          </w:p>
        </w:tc>
        <w:tc>
          <w:tcPr>
            <w:tcW w:w="1740" w:type="dxa"/>
            <w:vAlign w:val="center"/>
          </w:tcPr>
          <w:p w14:paraId="208678D9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标包名称</w:t>
            </w:r>
          </w:p>
        </w:tc>
        <w:tc>
          <w:tcPr>
            <w:tcW w:w="1380" w:type="dxa"/>
            <w:vAlign w:val="center"/>
          </w:tcPr>
          <w:p w14:paraId="5E73D534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工期</w:t>
            </w:r>
          </w:p>
        </w:tc>
        <w:tc>
          <w:tcPr>
            <w:tcW w:w="1485" w:type="dxa"/>
            <w:vAlign w:val="center"/>
          </w:tcPr>
          <w:p w14:paraId="72941B4A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965" w:type="dxa"/>
            <w:vAlign w:val="center"/>
          </w:tcPr>
          <w:p w14:paraId="45A8E392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1261" w:type="dxa"/>
            <w:vAlign w:val="center"/>
          </w:tcPr>
          <w:p w14:paraId="2063AB71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施工范围</w:t>
            </w:r>
          </w:p>
        </w:tc>
      </w:tr>
      <w:tr w14:paraId="2A464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  <w:vAlign w:val="center"/>
          </w:tcPr>
          <w:p w14:paraId="3F614BAC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甘肃盈创水利水电工程建设有限公司</w:t>
            </w:r>
          </w:p>
        </w:tc>
        <w:tc>
          <w:tcPr>
            <w:tcW w:w="1740" w:type="dxa"/>
            <w:vAlign w:val="center"/>
          </w:tcPr>
          <w:p w14:paraId="42364208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甘肃民族师范学院校区围墙修复及地面塌陷应急抢修项目（二期）</w:t>
            </w:r>
          </w:p>
        </w:tc>
        <w:tc>
          <w:tcPr>
            <w:tcW w:w="1380" w:type="dxa"/>
            <w:vAlign w:val="center"/>
          </w:tcPr>
          <w:p w14:paraId="2D8EB7C5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31日历天</w:t>
            </w:r>
          </w:p>
        </w:tc>
        <w:tc>
          <w:tcPr>
            <w:tcW w:w="1485" w:type="dxa"/>
            <w:vAlign w:val="center"/>
          </w:tcPr>
          <w:p w14:paraId="2F7D6F88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冯小华</w:t>
            </w:r>
          </w:p>
        </w:tc>
        <w:tc>
          <w:tcPr>
            <w:tcW w:w="1965" w:type="dxa"/>
            <w:vAlign w:val="center"/>
          </w:tcPr>
          <w:p w14:paraId="2EAE2A9A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甘262232401604</w:t>
            </w:r>
          </w:p>
        </w:tc>
        <w:tc>
          <w:tcPr>
            <w:tcW w:w="1261" w:type="dxa"/>
            <w:vAlign w:val="center"/>
          </w:tcPr>
          <w:p w14:paraId="09CA4168"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详见磋商文件</w:t>
            </w:r>
          </w:p>
        </w:tc>
      </w:tr>
    </w:tbl>
    <w:p w14:paraId="6F6D32C1">
      <w:pPr>
        <w:numPr>
          <w:ilvl w:val="0"/>
          <w:numId w:val="0"/>
        </w:numPr>
        <w:bidi w:val="0"/>
        <w:spacing w:line="360" w:lineRule="auto"/>
        <w:ind w:leftChars="200"/>
        <w:rPr>
          <w:rFonts w:hint="eastAsia"/>
          <w:sz w:val="24"/>
          <w:szCs w:val="24"/>
          <w:lang w:eastAsia="zh-CN"/>
        </w:rPr>
      </w:pPr>
    </w:p>
    <w:p w14:paraId="59CBD120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五、成交</w:t>
      </w:r>
      <w:r>
        <w:rPr>
          <w:rFonts w:hint="eastAsia"/>
          <w:sz w:val="24"/>
          <w:szCs w:val="24"/>
          <w:lang w:eastAsia="zh-CN"/>
        </w:rPr>
        <w:t>日期：</w:t>
      </w:r>
      <w:r>
        <w:rPr>
          <w:rFonts w:hint="eastAsia"/>
          <w:sz w:val="24"/>
          <w:szCs w:val="24"/>
          <w:lang w:val="en-US" w:eastAsia="zh-CN"/>
        </w:rPr>
        <w:t>2026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  <w:lang w:eastAsia="zh-CN"/>
        </w:rPr>
        <w:t>日。</w:t>
      </w:r>
    </w:p>
    <w:p w14:paraId="025C23A7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磋商</w:t>
      </w:r>
      <w:r>
        <w:rPr>
          <w:rFonts w:hint="eastAsia"/>
          <w:sz w:val="24"/>
          <w:szCs w:val="24"/>
          <w:lang w:eastAsia="zh-CN"/>
        </w:rPr>
        <w:t>公告发布日期：</w:t>
      </w:r>
      <w:r>
        <w:rPr>
          <w:rFonts w:hint="eastAsia"/>
          <w:sz w:val="24"/>
          <w:szCs w:val="24"/>
          <w:lang w:val="en-US" w:eastAsia="zh-CN"/>
        </w:rPr>
        <w:t>2026年09月24日。</w:t>
      </w:r>
    </w:p>
    <w:p w14:paraId="6FEBBBD3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七</w:t>
      </w:r>
      <w:r>
        <w:rPr>
          <w:rFonts w:hint="eastAsia"/>
          <w:sz w:val="24"/>
          <w:szCs w:val="24"/>
          <w:lang w:eastAsia="zh-CN"/>
        </w:rPr>
        <w:t>、磋商小组成员名</w:t>
      </w:r>
      <w:r>
        <w:rPr>
          <w:rFonts w:hint="eastAsia"/>
          <w:sz w:val="24"/>
          <w:szCs w:val="24"/>
        </w:rPr>
        <w:t>单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赵余林、毕惠文、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金松（采购人代表）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8AE9787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八、代理服务收费标准及金额：</w:t>
      </w:r>
    </w:p>
    <w:p w14:paraId="403218D1">
      <w:pPr>
        <w:numPr>
          <w:ilvl w:val="0"/>
          <w:numId w:val="0"/>
        </w:numPr>
        <w:bidi w:val="0"/>
        <w:spacing w:line="360" w:lineRule="auto"/>
        <w:ind w:firstLine="960" w:firstLineChars="4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收费标准：收费标准参照原国家计委计价格【2002】1980 号文和发改办价格【2003】857 号收取，不足3000元按3000元收取。</w:t>
      </w:r>
    </w:p>
    <w:p w14:paraId="2D47B52D">
      <w:pPr>
        <w:numPr>
          <w:ilvl w:val="0"/>
          <w:numId w:val="0"/>
        </w:numPr>
        <w:bidi w:val="0"/>
        <w:spacing w:line="360" w:lineRule="auto"/>
        <w:ind w:firstLine="960" w:firstLineChars="4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收费金额：</w:t>
      </w:r>
      <w:r>
        <w:rPr>
          <w:rFonts w:hint="default" w:ascii="Arial" w:hAnsi="Arial" w:cs="Arial"/>
          <w:sz w:val="24"/>
          <w:szCs w:val="24"/>
          <w:lang w:val="en-US" w:eastAsia="zh-CN"/>
        </w:rPr>
        <w:t>¥</w:t>
      </w:r>
      <w:r>
        <w:rPr>
          <w:rFonts w:hint="eastAsia"/>
          <w:sz w:val="24"/>
          <w:szCs w:val="24"/>
          <w:lang w:val="en-US" w:eastAsia="zh-CN"/>
        </w:rPr>
        <w:t>3786元</w:t>
      </w:r>
    </w:p>
    <w:p w14:paraId="3038D51A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九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>公告期限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一个工作日。</w:t>
      </w:r>
    </w:p>
    <w:p w14:paraId="43C96CCC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十</w:t>
      </w:r>
      <w:r>
        <w:rPr>
          <w:rFonts w:hint="eastAsia"/>
          <w:sz w:val="24"/>
          <w:szCs w:val="24"/>
        </w:rPr>
        <w:t>、联系人姓名及电话：</w:t>
      </w:r>
    </w:p>
    <w:p w14:paraId="6CDB8FBB">
      <w:pPr>
        <w:numPr>
          <w:ilvl w:val="0"/>
          <w:numId w:val="0"/>
        </w:numPr>
        <w:bidi w:val="0"/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（一）采 购 人：甘肃民族师范学院</w:t>
      </w:r>
    </w:p>
    <w:p w14:paraId="6B2990C2">
      <w:pPr>
        <w:numPr>
          <w:ilvl w:val="0"/>
          <w:numId w:val="0"/>
        </w:numPr>
        <w:bidi w:val="0"/>
        <w:spacing w:line="360" w:lineRule="auto"/>
        <w:ind w:firstLine="1200" w:firstLineChars="5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联 系 人：马老师    </w:t>
      </w:r>
    </w:p>
    <w:p w14:paraId="04E203B5">
      <w:pPr>
        <w:numPr>
          <w:ilvl w:val="0"/>
          <w:numId w:val="0"/>
        </w:numPr>
        <w:bidi w:val="0"/>
        <w:spacing w:line="360" w:lineRule="auto"/>
        <w:ind w:firstLine="1200" w:firstLineChars="5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联系电话：18152071171</w:t>
      </w:r>
    </w:p>
    <w:p w14:paraId="1D2A6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200" w:firstLineChars="500"/>
        <w:textAlignment w:val="auto"/>
        <w:outlineLvl w:val="9"/>
        <w:rPr>
          <w:rFonts w:hint="eastAsia" w:asci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/>
          <w:b w:val="0"/>
          <w:bCs/>
          <w:sz w:val="24"/>
          <w:szCs w:val="24"/>
          <w:lang w:val="en-US" w:eastAsia="zh-CN"/>
        </w:rPr>
        <w:t>地 址：甘南州合作市知合玛路233号</w:t>
      </w:r>
    </w:p>
    <w:p w14:paraId="7FE8D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outlineLvl w:val="9"/>
        <w:rPr>
          <w:rFonts w:hint="eastAsia" w:asci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/>
          <w:b w:val="0"/>
          <w:bCs/>
          <w:sz w:val="24"/>
          <w:szCs w:val="24"/>
          <w:lang w:val="en-US" w:eastAsia="zh-CN"/>
        </w:rPr>
        <w:t>（二）代理机构：甘肃德瑞招标有限公司</w:t>
      </w:r>
    </w:p>
    <w:p w14:paraId="32B4E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200" w:firstLineChars="500"/>
        <w:textAlignment w:val="auto"/>
        <w:outlineLvl w:val="9"/>
        <w:rPr>
          <w:rFonts w:hint="eastAsia" w:asci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/>
          <w:b w:val="0"/>
          <w:bCs/>
          <w:sz w:val="24"/>
          <w:szCs w:val="24"/>
          <w:lang w:val="en-US" w:eastAsia="zh-CN"/>
        </w:rPr>
        <w:t>联系人：</w:t>
      </w:r>
      <w:r>
        <w:rPr>
          <w:rFonts w:hint="eastAsia" w:ascii="宋体" w:eastAsia="宋体"/>
          <w:b w:val="0"/>
          <w:bCs/>
          <w:sz w:val="24"/>
          <w:szCs w:val="24"/>
          <w:lang w:val="en-US" w:eastAsia="zh-CN"/>
        </w:rPr>
        <w:t>徐雪梅</w:t>
      </w:r>
    </w:p>
    <w:p w14:paraId="346CA9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200" w:firstLineChars="500"/>
        <w:textAlignment w:val="auto"/>
        <w:outlineLvl w:val="9"/>
        <w:rPr>
          <w:rFonts w:hint="eastAsia" w:asci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/>
          <w:b w:val="0"/>
          <w:bCs/>
          <w:sz w:val="24"/>
          <w:szCs w:val="24"/>
          <w:lang w:val="en-US" w:eastAsia="zh-CN"/>
        </w:rPr>
        <w:t>联系电话：0931-8509145    18919054249</w:t>
      </w:r>
    </w:p>
    <w:p w14:paraId="3751C9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200" w:firstLineChars="500"/>
        <w:textAlignment w:val="auto"/>
        <w:outlineLvl w:val="9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ascii="宋体"/>
          <w:b w:val="0"/>
          <w:bCs/>
          <w:sz w:val="24"/>
          <w:szCs w:val="24"/>
          <w:lang w:val="en-US" w:eastAsia="zh-CN"/>
        </w:rPr>
        <w:t>地址：</w:t>
      </w:r>
      <w:r>
        <w:rPr>
          <w:rFonts w:hint="eastAsia" w:eastAsia="宋体"/>
          <w:sz w:val="24"/>
          <w:szCs w:val="24"/>
          <w:lang w:val="en-US" w:eastAsia="zh-CN"/>
        </w:rPr>
        <w:t>甘肃省兰州市城关区高新飞雁街116号陇星大厦1号楼2301室</w:t>
      </w:r>
    </w:p>
    <w:p w14:paraId="2000AE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960" w:firstLineChars="400"/>
        <w:textAlignment w:val="auto"/>
        <w:outlineLvl w:val="9"/>
        <w:rPr>
          <w:rFonts w:hint="eastAsia" w:ascii="宋体"/>
          <w:b w:val="0"/>
          <w:bCs/>
          <w:sz w:val="24"/>
          <w:szCs w:val="24"/>
          <w:lang w:val="en-US" w:eastAsia="zh-CN"/>
        </w:rPr>
      </w:pPr>
    </w:p>
    <w:p w14:paraId="1CF3D58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480" w:firstLineChars="2700"/>
        <w:jc w:val="both"/>
        <w:textAlignment w:val="auto"/>
        <w:outlineLvl w:val="9"/>
        <w:rPr>
          <w:rFonts w:hint="eastAsia"/>
          <w:lang w:val="en-US" w:eastAsia="zh-CN" w:bidi="ar"/>
        </w:rPr>
      </w:pPr>
      <w:r>
        <w:rPr>
          <w:rFonts w:hint="eastAsia"/>
          <w:lang w:val="en-US" w:eastAsia="zh-CN" w:bidi="ar"/>
        </w:rPr>
        <w:t>甘肃德瑞招标有限公司</w:t>
      </w:r>
    </w:p>
    <w:p w14:paraId="554A768D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  <w:r>
        <w:rPr>
          <w:rFonts w:hint="eastAsia"/>
          <w:lang w:val="en-US" w:eastAsia="zh-CN" w:bidi="ar"/>
        </w:rPr>
        <w:t>2026年10月10日</w:t>
      </w:r>
    </w:p>
    <w:p w14:paraId="51C9085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</w:p>
    <w:p w14:paraId="05B09B6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</w:p>
    <w:p w14:paraId="29A92A0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</w:p>
    <w:p w14:paraId="041E1A2A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</w:p>
    <w:p w14:paraId="233DA48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720" w:firstLineChars="2800"/>
        <w:jc w:val="both"/>
        <w:textAlignment w:val="auto"/>
        <w:outlineLvl w:val="9"/>
        <w:rPr>
          <w:rFonts w:hint="eastAsia"/>
          <w:lang w:val="en-US" w:eastAsia="zh-CN" w:bidi="ar"/>
        </w:rPr>
      </w:pPr>
    </w:p>
    <w:p w14:paraId="4D462117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 w14:paraId="791FEC46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 w14:paraId="36C7377D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 w14:paraId="18150FC3">
      <w:pPr>
        <w:pStyle w:val="3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4F554B6F">
      <w:pPr>
        <w:pStyle w:val="3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中小企业声明函</w:t>
      </w:r>
    </w:p>
    <w:p w14:paraId="54AB6E8A">
      <w:pPr>
        <w:pStyle w:val="3"/>
        <w:ind w:left="0" w:leftChars="0" w:firstLine="0" w:firstLine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676900" cy="7391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宋体fal">
    <w:altName w:val="宋体"/>
    <w:panose1 w:val="00000000000000000000"/>
    <w:charset w:val="5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61A4B"/>
    <w:multiLevelType w:val="singleLevel"/>
    <w:tmpl w:val="94E61A4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WU3ODE0YTA3MDFjZTNiZDQ3YWM4ZjIzZjY0NGEifQ=="/>
  </w:docVars>
  <w:rsids>
    <w:rsidRoot w:val="0213717E"/>
    <w:rsid w:val="01290F4D"/>
    <w:rsid w:val="01D27EE8"/>
    <w:rsid w:val="0213717E"/>
    <w:rsid w:val="023B6BC5"/>
    <w:rsid w:val="02A604E3"/>
    <w:rsid w:val="03433F84"/>
    <w:rsid w:val="03FF60FC"/>
    <w:rsid w:val="055E50A5"/>
    <w:rsid w:val="059705B7"/>
    <w:rsid w:val="078608E3"/>
    <w:rsid w:val="0C191D25"/>
    <w:rsid w:val="0C9F1F7A"/>
    <w:rsid w:val="0CF4562E"/>
    <w:rsid w:val="0E176818"/>
    <w:rsid w:val="0F182768"/>
    <w:rsid w:val="0F59068B"/>
    <w:rsid w:val="0F8B7088"/>
    <w:rsid w:val="0FC605FA"/>
    <w:rsid w:val="100625C1"/>
    <w:rsid w:val="1198193E"/>
    <w:rsid w:val="139A7BF0"/>
    <w:rsid w:val="13A52038"/>
    <w:rsid w:val="1424570B"/>
    <w:rsid w:val="18616F2E"/>
    <w:rsid w:val="1D28001A"/>
    <w:rsid w:val="20E701EC"/>
    <w:rsid w:val="22617B2B"/>
    <w:rsid w:val="23A67EEB"/>
    <w:rsid w:val="246833F2"/>
    <w:rsid w:val="26424135"/>
    <w:rsid w:val="26834513"/>
    <w:rsid w:val="27162F2F"/>
    <w:rsid w:val="273852FE"/>
    <w:rsid w:val="28924EE2"/>
    <w:rsid w:val="29422464"/>
    <w:rsid w:val="2B5D17D7"/>
    <w:rsid w:val="2BFA7026"/>
    <w:rsid w:val="2CDC672B"/>
    <w:rsid w:val="2D6C3F53"/>
    <w:rsid w:val="2E76670C"/>
    <w:rsid w:val="2E92606F"/>
    <w:rsid w:val="2F6824F8"/>
    <w:rsid w:val="2FE57FED"/>
    <w:rsid w:val="303668DF"/>
    <w:rsid w:val="31C559E0"/>
    <w:rsid w:val="33541711"/>
    <w:rsid w:val="33BB66AE"/>
    <w:rsid w:val="34030A93"/>
    <w:rsid w:val="340824FC"/>
    <w:rsid w:val="347E631A"/>
    <w:rsid w:val="35B46497"/>
    <w:rsid w:val="35E0728C"/>
    <w:rsid w:val="36BB3856"/>
    <w:rsid w:val="36E92171"/>
    <w:rsid w:val="38D87DCE"/>
    <w:rsid w:val="38D96215"/>
    <w:rsid w:val="3974768E"/>
    <w:rsid w:val="3BEF7085"/>
    <w:rsid w:val="3DA9125A"/>
    <w:rsid w:val="3DBD650A"/>
    <w:rsid w:val="4074414D"/>
    <w:rsid w:val="42666FE4"/>
    <w:rsid w:val="42A96C58"/>
    <w:rsid w:val="464C6F34"/>
    <w:rsid w:val="47D86023"/>
    <w:rsid w:val="48194880"/>
    <w:rsid w:val="48C778EB"/>
    <w:rsid w:val="4A0C26D9"/>
    <w:rsid w:val="4B2F66C8"/>
    <w:rsid w:val="4DD52FF7"/>
    <w:rsid w:val="4DE82D2A"/>
    <w:rsid w:val="4E626115"/>
    <w:rsid w:val="4F2C463C"/>
    <w:rsid w:val="505E1082"/>
    <w:rsid w:val="50615016"/>
    <w:rsid w:val="50A078EC"/>
    <w:rsid w:val="5146795F"/>
    <w:rsid w:val="521F224C"/>
    <w:rsid w:val="525A3ACB"/>
    <w:rsid w:val="52636E23"/>
    <w:rsid w:val="529A61DF"/>
    <w:rsid w:val="52A15B9E"/>
    <w:rsid w:val="53073C53"/>
    <w:rsid w:val="534C5B09"/>
    <w:rsid w:val="54ED4E48"/>
    <w:rsid w:val="55F12998"/>
    <w:rsid w:val="563B0BAF"/>
    <w:rsid w:val="57174680"/>
    <w:rsid w:val="59BB471C"/>
    <w:rsid w:val="5C5477DD"/>
    <w:rsid w:val="5C7560D1"/>
    <w:rsid w:val="5CC130C4"/>
    <w:rsid w:val="5D5B35B1"/>
    <w:rsid w:val="5DEE35C1"/>
    <w:rsid w:val="61B256D1"/>
    <w:rsid w:val="63C81A95"/>
    <w:rsid w:val="63F41FD1"/>
    <w:rsid w:val="65A672FB"/>
    <w:rsid w:val="65EB174F"/>
    <w:rsid w:val="667411A7"/>
    <w:rsid w:val="68852F28"/>
    <w:rsid w:val="68F93BE6"/>
    <w:rsid w:val="69BB533F"/>
    <w:rsid w:val="6A4D41E9"/>
    <w:rsid w:val="6BD61FBC"/>
    <w:rsid w:val="6C5630FD"/>
    <w:rsid w:val="6E7D0E15"/>
    <w:rsid w:val="6EEE5B72"/>
    <w:rsid w:val="6EF47329"/>
    <w:rsid w:val="715F4802"/>
    <w:rsid w:val="71804EA4"/>
    <w:rsid w:val="71DB657E"/>
    <w:rsid w:val="72637E83"/>
    <w:rsid w:val="73D56FFD"/>
    <w:rsid w:val="74D6127F"/>
    <w:rsid w:val="760D19F2"/>
    <w:rsid w:val="76D67314"/>
    <w:rsid w:val="76FD0D45"/>
    <w:rsid w:val="7830538A"/>
    <w:rsid w:val="79D35D8D"/>
    <w:rsid w:val="7AE55D78"/>
    <w:rsid w:val="7B3311D9"/>
    <w:rsid w:val="7B9D6A35"/>
    <w:rsid w:val="7BEC3136"/>
    <w:rsid w:val="7C0C2226"/>
    <w:rsid w:val="7C69535A"/>
    <w:rsid w:val="7D8E32DB"/>
    <w:rsid w:val="7E042B7C"/>
    <w:rsid w:val="7F6A7194"/>
    <w:rsid w:val="7F96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jc w:val="center"/>
      <w:outlineLvl w:val="1"/>
    </w:pPr>
    <w:rPr>
      <w:rFonts w:asciiTheme="majorHAnsi" w:hAnsiTheme="majorHAnsi" w:eastAsiaTheme="majorEastAsia" w:cstheme="majorBidi"/>
      <w:b/>
      <w:bCs/>
      <w:sz w:val="28"/>
      <w:szCs w:val="26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/>
    </w:pPr>
  </w:style>
  <w:style w:type="paragraph" w:styleId="4">
    <w:name w:val="annotation text"/>
    <w:basedOn w:val="1"/>
    <w:unhideWhenUsed/>
    <w:qFormat/>
    <w:uiPriority w:val="99"/>
    <w:pPr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left"/>
    </w:pPr>
    <w:rPr>
      <w:rFonts w:hint="default" w:ascii="Calibri" w:hAnsi="Calibri" w:eastAsia="宋体" w:cs="Times New Roman"/>
      <w:snapToGrid/>
      <w:kern w:val="0"/>
      <w:sz w:val="24"/>
      <w:szCs w:val="24"/>
      <w:lang w:val="en-US" w:eastAsia="zh-CN" w:bidi="ar"/>
    </w:rPr>
  </w:style>
  <w:style w:type="paragraph" w:styleId="5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footer"/>
    <w:basedOn w:val="1"/>
    <w:next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customStyle="1" w:styleId="7">
    <w:name w:val="样式 宋体 小四1 Char"/>
    <w:basedOn w:val="1"/>
    <w:qFormat/>
    <w:uiPriority w:val="0"/>
    <w:pPr>
      <w:spacing w:before="100" w:beforeAutospacing="1" w:after="100" w:afterAutospacing="1" w:line="300" w:lineRule="auto"/>
    </w:pPr>
    <w:rPr>
      <w:rFonts w:ascii="宋体" w:hAnsi="宋体"/>
      <w:szCs w:val="21"/>
    </w:rPr>
  </w:style>
  <w:style w:type="paragraph" w:styleId="8">
    <w:name w:val="toc 2"/>
    <w:basedOn w:val="1"/>
    <w:next w:val="1"/>
    <w:qFormat/>
    <w:uiPriority w:val="99"/>
    <w:pPr>
      <w:tabs>
        <w:tab w:val="right" w:leader="dot" w:pos="8400"/>
      </w:tabs>
      <w:ind w:left="210"/>
      <w:jc w:val="left"/>
    </w:pPr>
    <w:rPr>
      <w:rFonts w:ascii="宋体fal" w:hAnsi="宋体fal"/>
      <w:b/>
      <w:bCs/>
      <w:smallCaps/>
      <w:szCs w:val="24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Title"/>
    <w:basedOn w:val="1"/>
    <w:next w:val="1"/>
    <w:qFormat/>
    <w:uiPriority w:val="10"/>
    <w:pPr>
      <w:spacing w:line="480" w:lineRule="auto"/>
      <w:jc w:val="center"/>
    </w:pPr>
    <w:rPr>
      <w:rFonts w:eastAsiaTheme="majorEastAsia"/>
      <w:b/>
      <w:sz w:val="32"/>
    </w:rPr>
  </w:style>
  <w:style w:type="table" w:styleId="12">
    <w:name w:val="Table Grid"/>
    <w:basedOn w:val="11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llowedHyperlink"/>
    <w:basedOn w:val="13"/>
    <w:qFormat/>
    <w:uiPriority w:val="0"/>
    <w:rPr>
      <w:color w:val="717171"/>
      <w:u w:val="none"/>
    </w:rPr>
  </w:style>
  <w:style w:type="character" w:styleId="16">
    <w:name w:val="Hyperlink"/>
    <w:basedOn w:val="13"/>
    <w:qFormat/>
    <w:uiPriority w:val="0"/>
    <w:rPr>
      <w:color w:val="717171"/>
      <w:u w:val="none"/>
    </w:rPr>
  </w:style>
  <w:style w:type="paragraph" w:customStyle="1" w:styleId="17">
    <w:name w:val="正文（缩进）"/>
    <w:basedOn w:val="1"/>
    <w:qFormat/>
    <w:uiPriority w:val="0"/>
    <w:pPr>
      <w:spacing w:before="156" w:beforeLines="50" w:after="156" w:afterLines="50"/>
      <w:ind w:firstLine="480"/>
    </w:pPr>
    <w:rPr>
      <w:sz w:val="24"/>
    </w:rPr>
  </w:style>
  <w:style w:type="paragraph" w:customStyle="1" w:styleId="1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fal" w:hAnsi="Times New Roman" w:eastAsia="Times New Roman" w:cs="宋体fal"/>
      <w:color w:val="000000"/>
      <w:sz w:val="24"/>
      <w:szCs w:val="24"/>
      <w:lang w:val="en-US" w:eastAsia="zh-CN" w:bidi="ar-SA"/>
    </w:rPr>
  </w:style>
  <w:style w:type="paragraph" w:customStyle="1" w:styleId="19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表格文字"/>
    <w:basedOn w:val="1"/>
    <w:qFormat/>
    <w:uiPriority w:val="99"/>
    <w:pPr>
      <w:spacing w:before="25" w:after="25"/>
    </w:pPr>
    <w:rPr>
      <w:bCs/>
      <w:spacing w:val="10"/>
      <w:sz w:val="24"/>
      <w:szCs w:val="20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23">
    <w:name w:val="font71"/>
    <w:basedOn w:val="13"/>
    <w:qFormat/>
    <w:uiPriority w:val="0"/>
    <w:rPr>
      <w:rFonts w:hint="default" w:ascii="Calibri" w:hAnsi="Calibri" w:cs="Calibri"/>
      <w:color w:val="000000"/>
      <w:sz w:val="12"/>
      <w:szCs w:val="12"/>
      <w:u w:val="none"/>
    </w:rPr>
  </w:style>
  <w:style w:type="character" w:customStyle="1" w:styleId="24">
    <w:name w:val="font101"/>
    <w:basedOn w:val="13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25">
    <w:name w:val="font91"/>
    <w:basedOn w:val="13"/>
    <w:qFormat/>
    <w:uiPriority w:val="0"/>
    <w:rPr>
      <w:rFonts w:hint="default" w:ascii="Calibri" w:hAnsi="Calibri" w:cs="Calibri"/>
      <w:color w:val="000000"/>
      <w:sz w:val="16"/>
      <w:szCs w:val="16"/>
      <w:u w:val="none"/>
    </w:rPr>
  </w:style>
  <w:style w:type="character" w:customStyle="1" w:styleId="26">
    <w:name w:val="font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table" w:customStyle="1" w:styleId="2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767</Characters>
  <Lines>0</Lines>
  <Paragraphs>0</Paragraphs>
  <TotalTime>11</TotalTime>
  <ScaleCrop>false</ScaleCrop>
  <LinksUpToDate>false</LinksUpToDate>
  <CharactersWithSpaces>782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2021-04-08T01:43:00Z</dcterms:created>
  <dc:creator>-我叫张丢丢</dc:creator>
  <cp:lastModifiedBy>徐雪梅</cp:lastModifiedBy>
  <dcterms:modified xsi:type="dcterms:W3CDTF">2026-10-10T03:19:17Z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F72B341B97CE492B8F48D38418106C55</vt:lpwstr>
  </property>
  <property fmtid="{D5CDD505-2E9C-101B-9397-08002B2CF9AE}" pid="4" name="KSOTemplateDocerSaveRecord">
    <vt:lpwstr>eyJoZGlkIjoiMGI0OTdiYzc5MTMxMDU3MzUwYTQyMzNhNTA4MWE3NGMiLCJ1c2VySWQiOiI0MzQ5MDUzMjkifQ==</vt:lpwstr>
  </property>
</Properties>
</file>